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2C9A" w14:textId="77777777" w:rsidR="001D5AF4" w:rsidRDefault="001D5AF4">
      <w:pPr>
        <w:spacing w:line="240" w:lineRule="auto"/>
        <w:ind w:left="1" w:hanging="3"/>
        <w:jc w:val="center"/>
        <w:rPr>
          <w:rFonts w:ascii="Avenir" w:eastAsia="Avenir" w:hAnsi="Avenir" w:cs="Avenir"/>
          <w:sz w:val="32"/>
          <w:szCs w:val="32"/>
        </w:rPr>
      </w:pPr>
    </w:p>
    <w:p w14:paraId="018E0882" w14:textId="77777777" w:rsidR="001D5AF4" w:rsidRDefault="001D5AF4">
      <w:pPr>
        <w:spacing w:line="240" w:lineRule="auto"/>
        <w:ind w:left="1" w:hanging="3"/>
        <w:jc w:val="center"/>
        <w:rPr>
          <w:rFonts w:ascii="Avenir" w:eastAsia="Avenir" w:hAnsi="Avenir" w:cs="Avenir"/>
          <w:sz w:val="32"/>
          <w:szCs w:val="32"/>
        </w:rPr>
      </w:pPr>
    </w:p>
    <w:p w14:paraId="40E920BE" w14:textId="77777777" w:rsidR="001D5AF4" w:rsidRDefault="001D5AF4">
      <w:pPr>
        <w:spacing w:line="240" w:lineRule="auto"/>
        <w:ind w:left="1" w:hanging="3"/>
        <w:jc w:val="center"/>
        <w:rPr>
          <w:rFonts w:ascii="Avenir" w:eastAsia="Avenir" w:hAnsi="Avenir" w:cs="Avenir"/>
          <w:sz w:val="32"/>
          <w:szCs w:val="32"/>
        </w:rPr>
      </w:pPr>
    </w:p>
    <w:p w14:paraId="4A99F7BC" w14:textId="77777777" w:rsidR="001D5AF4" w:rsidRDefault="00000000">
      <w:pPr>
        <w:spacing w:line="240" w:lineRule="auto"/>
        <w:ind w:left="1" w:hanging="3"/>
        <w:jc w:val="center"/>
        <w:rPr>
          <w:rFonts w:ascii="Avenir" w:eastAsia="Avenir" w:hAnsi="Avenir" w:cs="Avenir"/>
          <w:sz w:val="32"/>
          <w:szCs w:val="32"/>
        </w:rPr>
      </w:pPr>
      <w:r>
        <w:rPr>
          <w:rFonts w:ascii="Avenir" w:eastAsia="Avenir" w:hAnsi="Avenir" w:cs="Avenir"/>
          <w:sz w:val="32"/>
          <w:szCs w:val="32"/>
        </w:rPr>
        <w:t>Szakmai és pénzügyi beszámoló</w:t>
      </w:r>
    </w:p>
    <w:p w14:paraId="0FC1BD05" w14:textId="77777777" w:rsidR="001D5AF4" w:rsidRDefault="001D5AF4">
      <w:pPr>
        <w:spacing w:line="240" w:lineRule="auto"/>
        <w:ind w:left="1" w:hanging="3"/>
        <w:rPr>
          <w:rFonts w:ascii="Avenir" w:eastAsia="Avenir" w:hAnsi="Avenir" w:cs="Avenir"/>
          <w:sz w:val="32"/>
          <w:szCs w:val="32"/>
        </w:rPr>
      </w:pPr>
    </w:p>
    <w:p w14:paraId="167D1481" w14:textId="77777777" w:rsidR="001D5AF4" w:rsidRDefault="001D5AF4">
      <w:pPr>
        <w:spacing w:line="240" w:lineRule="auto"/>
        <w:ind w:left="1" w:hanging="3"/>
        <w:rPr>
          <w:rFonts w:ascii="Avenir" w:eastAsia="Avenir" w:hAnsi="Avenir" w:cs="Avenir"/>
          <w:sz w:val="32"/>
          <w:szCs w:val="32"/>
        </w:rPr>
      </w:pPr>
    </w:p>
    <w:p w14:paraId="5788485E" w14:textId="77777777" w:rsidR="001D5AF4" w:rsidRDefault="001D5AF4">
      <w:pPr>
        <w:spacing w:line="240" w:lineRule="auto"/>
        <w:ind w:left="0" w:hanging="2"/>
        <w:jc w:val="both"/>
        <w:rPr>
          <w:rFonts w:ascii="Avenir" w:eastAsia="Avenir" w:hAnsi="Avenir" w:cs="Avenir"/>
        </w:rPr>
      </w:pPr>
    </w:p>
    <w:p w14:paraId="224D1E22" w14:textId="216D2334" w:rsidR="001D5AF4" w:rsidRDefault="00000000">
      <w:pPr>
        <w:spacing w:line="240" w:lineRule="auto"/>
        <w:ind w:left="0" w:hanging="2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FSZA 202</w:t>
      </w:r>
      <w:r w:rsidR="00A13C1A">
        <w:rPr>
          <w:rFonts w:ascii="Avenir" w:eastAsia="Avenir" w:hAnsi="Avenir" w:cs="Avenir"/>
        </w:rPr>
        <w:t>5</w:t>
      </w:r>
      <w:r>
        <w:rPr>
          <w:rFonts w:ascii="Avenir" w:eastAsia="Avenir" w:hAnsi="Avenir" w:cs="Avenir"/>
        </w:rPr>
        <w:t>-…</w:t>
      </w:r>
      <w:proofErr w:type="gramStart"/>
      <w:r>
        <w:rPr>
          <w:rFonts w:ascii="Avenir" w:eastAsia="Avenir" w:hAnsi="Avenir" w:cs="Avenir"/>
        </w:rPr>
        <w:t>…….</w:t>
      </w:r>
      <w:proofErr w:type="gramEnd"/>
      <w:r>
        <w:rPr>
          <w:rFonts w:ascii="Avenir" w:eastAsia="Avenir" w:hAnsi="Avenir" w:cs="Avenir"/>
        </w:rPr>
        <w:t>tárgyú pályázat megvalósításáról</w:t>
      </w:r>
    </w:p>
    <w:p w14:paraId="0389CBFB" w14:textId="77777777" w:rsidR="001D5AF4" w:rsidRDefault="001D5AF4">
      <w:pPr>
        <w:spacing w:line="240" w:lineRule="auto"/>
        <w:ind w:left="0" w:hanging="2"/>
        <w:jc w:val="both"/>
        <w:rPr>
          <w:rFonts w:ascii="Avenir" w:eastAsia="Avenir" w:hAnsi="Avenir" w:cs="Avenir"/>
        </w:rPr>
      </w:pPr>
    </w:p>
    <w:p w14:paraId="5863168D" w14:textId="77777777" w:rsidR="001D5AF4" w:rsidRDefault="001D5AF4">
      <w:pPr>
        <w:spacing w:line="240" w:lineRule="auto"/>
        <w:ind w:left="0" w:hanging="2"/>
        <w:jc w:val="both"/>
        <w:rPr>
          <w:rFonts w:ascii="Avenir" w:eastAsia="Avenir" w:hAnsi="Avenir" w:cs="Avenir"/>
        </w:rPr>
      </w:pPr>
    </w:p>
    <w:p w14:paraId="6C650C2A" w14:textId="77777777" w:rsidR="001D5AF4" w:rsidRDefault="001D5AF4">
      <w:pPr>
        <w:spacing w:line="240" w:lineRule="auto"/>
        <w:ind w:left="0" w:hanging="2"/>
        <w:jc w:val="both"/>
        <w:rPr>
          <w:rFonts w:ascii="Avenir" w:eastAsia="Avenir" w:hAnsi="Avenir" w:cs="Avenir"/>
        </w:rPr>
      </w:pPr>
    </w:p>
    <w:p w14:paraId="7B90AB81" w14:textId="77777777" w:rsidR="001D5AF4" w:rsidRDefault="001D5AF4">
      <w:pPr>
        <w:spacing w:line="240" w:lineRule="auto"/>
        <w:ind w:left="0" w:hanging="2"/>
        <w:jc w:val="both"/>
        <w:rPr>
          <w:rFonts w:ascii="Avenir" w:eastAsia="Avenir" w:hAnsi="Avenir" w:cs="Avenir"/>
        </w:rPr>
      </w:pPr>
    </w:p>
    <w:p w14:paraId="781064A1" w14:textId="77777777" w:rsidR="001D5AF4" w:rsidRDefault="00000000">
      <w:pPr>
        <w:spacing w:line="240" w:lineRule="auto"/>
        <w:ind w:left="0" w:hanging="2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…………………..</w:t>
      </w:r>
      <w:r>
        <w:rPr>
          <w:rFonts w:ascii="Avenir" w:eastAsia="Avenir" w:hAnsi="Avenir" w:cs="Avenir"/>
          <w:vertAlign w:val="superscript"/>
        </w:rPr>
        <w:footnoteReference w:id="1"/>
      </w:r>
      <w:r>
        <w:rPr>
          <w:rFonts w:ascii="Avenir" w:eastAsia="Avenir" w:hAnsi="Avenir" w:cs="Avenir"/>
        </w:rPr>
        <w:t xml:space="preserve"> számú támogatói okirattal nyújtott támogatás felhasználásáról, a támogatott tevékenység megvalósulásáról és a támogatott tevékenység megvalósítása érdekében végzett tevékenységekről</w:t>
      </w:r>
    </w:p>
    <w:p w14:paraId="27F15C91" w14:textId="77777777" w:rsidR="001D5AF4" w:rsidRDefault="00000000">
      <w:pPr>
        <w:spacing w:line="240" w:lineRule="auto"/>
        <w:ind w:left="0" w:hanging="2"/>
        <w:jc w:val="center"/>
        <w:rPr>
          <w:rFonts w:ascii="Avenir" w:eastAsia="Avenir" w:hAnsi="Avenir" w:cs="Avenir"/>
        </w:rPr>
      </w:pPr>
      <w:r>
        <w:br w:type="page"/>
      </w:r>
    </w:p>
    <w:tbl>
      <w:tblPr>
        <w:tblStyle w:val="a"/>
        <w:tblW w:w="96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9"/>
      </w:tblGrid>
      <w:tr w:rsidR="001D5AF4" w14:paraId="461087EC" w14:textId="77777777">
        <w:trPr>
          <w:trHeight w:val="442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178E5B0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rPr>
                <w:rFonts w:ascii="Avenir" w:eastAsia="Avenir" w:hAnsi="Avenir" w:cs="Avenir"/>
                <w:sz w:val="30"/>
                <w:szCs w:val="30"/>
              </w:rPr>
            </w:pPr>
            <w:r>
              <w:rPr>
                <w:rFonts w:ascii="Avenir" w:eastAsia="Avenir" w:hAnsi="Avenir" w:cs="Avenir"/>
                <w:sz w:val="30"/>
                <w:szCs w:val="30"/>
              </w:rPr>
              <w:lastRenderedPageBreak/>
              <w:t>1. ÖSSZEFOGLALÓ, ÁLTALÁNOS ADATOK</w:t>
            </w:r>
          </w:p>
        </w:tc>
      </w:tr>
      <w:tr w:rsidR="001D5AF4" w14:paraId="00CD8A24" w14:textId="77777777">
        <w:trPr>
          <w:trHeight w:val="276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3B53A9" w14:textId="77777777" w:rsidR="001D5AF4" w:rsidRDefault="00000000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>Kérjük mutassa be a támogatás főbb adatait az alábbi pontok érintésével:</w:t>
            </w:r>
          </w:p>
          <w:p w14:paraId="16053597" w14:textId="77777777" w:rsidR="001D5AF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kedvezményezett(ek) megnevezése, főbb adatai;</w:t>
            </w:r>
          </w:p>
          <w:p w14:paraId="60E5A85D" w14:textId="77777777" w:rsidR="001D5AF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támogatói okirat száma;</w:t>
            </w:r>
          </w:p>
          <w:p w14:paraId="6578E5B4" w14:textId="77777777" w:rsidR="001D5AF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pályázat címe;</w:t>
            </w:r>
          </w:p>
          <w:p w14:paraId="6A111623" w14:textId="77777777" w:rsidR="001D5AF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elnyert támogatási összeg, ha van, akkor az önrész megjelölése (konzorciumi pályázók esetén a konzorcium vezetőt és a tagokat külön-külön legyenek szívesek megjelölni);</w:t>
            </w:r>
          </w:p>
          <w:p w14:paraId="2C8B1E33" w14:textId="77777777" w:rsidR="001D5AF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projekt megvalósításának időszaka;</w:t>
            </w:r>
          </w:p>
          <w:p w14:paraId="70124A10" w14:textId="77777777" w:rsidR="001D5AF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program megvalósításában -amennyiben vannak- együttműködő szervezetek megjelölése;</w:t>
            </w:r>
          </w:p>
          <w:p w14:paraId="08B04938" w14:textId="77777777" w:rsidR="001D5AF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 xml:space="preserve">a támogatói okirat esetleges módosításaira vonatkozó leírás (módosítások száma, dátuma, illetve annak bemutatása, hogy adott módosítás mire – pl.: okiratban foglalt határidők stb. – irányult). </w:t>
            </w:r>
          </w:p>
          <w:p w14:paraId="6DF59121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color w:val="000000"/>
                <w:sz w:val="20"/>
                <w:szCs w:val="20"/>
              </w:rPr>
            </w:pPr>
          </w:p>
        </w:tc>
      </w:tr>
    </w:tbl>
    <w:p w14:paraId="683930F6" w14:textId="77777777" w:rsidR="001D5AF4" w:rsidRDefault="001D5AF4">
      <w:pPr>
        <w:spacing w:line="240" w:lineRule="auto"/>
        <w:ind w:left="0" w:hanging="2"/>
        <w:jc w:val="center"/>
        <w:rPr>
          <w:rFonts w:ascii="Avenir" w:eastAsia="Avenir" w:hAnsi="Avenir" w:cs="Avenir"/>
        </w:rPr>
      </w:pPr>
    </w:p>
    <w:tbl>
      <w:tblPr>
        <w:tblStyle w:val="a0"/>
        <w:tblW w:w="96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9"/>
      </w:tblGrid>
      <w:tr w:rsidR="001D5AF4" w14:paraId="3DBB75D3" w14:textId="77777777">
        <w:trPr>
          <w:trHeight w:val="442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5183BCF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rPr>
                <w:rFonts w:ascii="Avenir" w:eastAsia="Avenir" w:hAnsi="Avenir" w:cs="Avenir"/>
                <w:sz w:val="30"/>
                <w:szCs w:val="30"/>
              </w:rPr>
            </w:pPr>
            <w:r>
              <w:rPr>
                <w:rFonts w:ascii="Avenir" w:eastAsia="Avenir" w:hAnsi="Avenir" w:cs="Avenir"/>
                <w:sz w:val="30"/>
                <w:szCs w:val="30"/>
              </w:rPr>
              <w:t>2. A TÁMOGATOTT TEVÉKENYSÉG BEMUTATÁSA</w:t>
            </w:r>
          </w:p>
        </w:tc>
      </w:tr>
      <w:tr w:rsidR="001D5AF4" w14:paraId="4AE05F86" w14:textId="77777777">
        <w:trPr>
          <w:trHeight w:val="276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A402C8" w14:textId="22F8AAFB" w:rsidR="001D5AF4" w:rsidRDefault="00000000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>Kérjük, mutassa be a benyújtott pályázati űrlap, illetve a támogatói okirat hatályos módosításaiban meghatározott feladatok terv-tény összehasonlításban történő megvalósítását. Kérjük a támogatott tevékenység bemutatása során az alábbi pontokon túl, vegyék figyelembe az „Elszámolási útmutató - segédlet a pénzügyi és szakmai beszámoló elkészítéséhez- a Fővárosi Szolidaritási Alap 202</w:t>
            </w:r>
            <w:r w:rsidR="00A13C1A">
              <w:rPr>
                <w:rFonts w:ascii="Avenir" w:eastAsia="Avenir" w:hAnsi="Avenir" w:cs="Avenir"/>
                <w:i/>
                <w:sz w:val="20"/>
                <w:szCs w:val="20"/>
              </w:rPr>
              <w:t>5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 xml:space="preserve"> pályázatához” című dokumentum </w:t>
            </w:r>
            <w:r w:rsidR="00077C8D">
              <w:rPr>
                <w:rFonts w:ascii="Avenir" w:eastAsia="Avenir" w:hAnsi="Avenir" w:cs="Avenir"/>
                <w:i/>
                <w:sz w:val="20"/>
                <w:szCs w:val="20"/>
              </w:rPr>
              <w:t>3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 xml:space="preserve">. pontját. </w:t>
            </w:r>
          </w:p>
          <w:p w14:paraId="3E0B9869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  <w:p w14:paraId="5DE2C13F" w14:textId="77777777" w:rsidR="001D5AF4" w:rsidRDefault="00000000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 xml:space="preserve">A szakmai beszámolónak az alábbiakat kell tartalmaznia: </w:t>
            </w:r>
          </w:p>
          <w:p w14:paraId="5F1C6434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mutassa be a projekttel kapcsolatos egyeztetéseket ;</w:t>
            </w:r>
          </w:p>
          <w:p w14:paraId="5F3D0252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mutassa be a konzorciumi /együttműködő partnerekkel való közös munkát;</w:t>
            </w:r>
          </w:p>
          <w:p w14:paraId="428EDF0D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mutassa be a projektbe bevont célcsoportot (végső kedvezményezettek)</w:t>
            </w: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 xml:space="preserve"> továbbá a célcsoport bevonásának folyamatát, illetve amennyiben releváns, akkor a személyek kiválasztásának szempontjait.</w:t>
            </w:r>
          </w:p>
          <w:p w14:paraId="7E0FD8B3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tevékenységenként és összesen hány főt vontak be 1-1 szolgáltatásba, tevékenységbe a projektidőszak alatt;</w:t>
            </w:r>
          </w:p>
          <w:p w14:paraId="40F94935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statisztikai összefoglaló a kliensekről;</w:t>
            </w:r>
          </w:p>
          <w:p w14:paraId="367A4B99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programba bevont személyek visszajelzése a programról/képzésről;</w:t>
            </w:r>
          </w:p>
          <w:p w14:paraId="0CB30227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megvalósított projekt tevékenységei (lásd pályázati adatlap 6.6 pontja) és igénybe vett szolgáltatásai (konzorciumok esetén konzorciumvezetőként és tagonként külön-külön);</w:t>
            </w:r>
          </w:p>
          <w:p w14:paraId="4A665647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támogatott tevékenység megvalósítása érdekében tett lépéseket, a megvalósítás során szerzett tapasztalatokat, az esetlegesen felmerült kockázatokat, azok kezelését;</w:t>
            </w:r>
          </w:p>
          <w:p w14:paraId="5308BFE7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 xml:space="preserve">a támogatott tevékenység megvalósításának helyszínét/helyszíneit, időtartamát, </w:t>
            </w:r>
          </w:p>
          <w:p w14:paraId="11B6E028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program megvalósításának tervezett ütemezéshez viszonyítva (lásd pályázati adatlap 6.10 pontját) a tényleges megvalósítását;</w:t>
            </w:r>
          </w:p>
          <w:p w14:paraId="2FC20CD7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beadott pályázatban, illetve a támogatói okirat hatályos módosításaiban megfogalmazott megvalósításhoz képest eltérő megvalósítások bemutatását;</w:t>
            </w:r>
          </w:p>
          <w:p w14:paraId="42735152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megvalósítás eredményességének elemzését;</w:t>
            </w:r>
          </w:p>
          <w:p w14:paraId="5D039FFD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 beszerzésekkel/közbeszerzésre vonatkozó információkat ( 1-1 beszerzéshez kapcsolódóan milyen típusú beszerzési eljárást folytattak le; közbeszerzési eljárás linkje)</w:t>
            </w:r>
          </w:p>
          <w:p w14:paraId="6F1D87A5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projekt fenntarthatóságáért tett lépéseket;</w:t>
            </w:r>
          </w:p>
          <w:p w14:paraId="5AE9C3DE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egyéb a támogatott tevékenység megvalósítása során keletkező adat, információ.</w:t>
            </w:r>
          </w:p>
          <w:p w14:paraId="550C1076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amennyiben a tervezett feladatellátás és a megvalósítás során eltérés mutatkozik, az eltéréshez vezető körülményeket, annak okát/okait, indokát/indokait;</w:t>
            </w:r>
          </w:p>
        </w:tc>
      </w:tr>
    </w:tbl>
    <w:p w14:paraId="1CBD7DA9" w14:textId="77777777" w:rsidR="001D5AF4" w:rsidRDefault="001D5AF4">
      <w:pPr>
        <w:spacing w:line="240" w:lineRule="auto"/>
        <w:ind w:left="0" w:hanging="2"/>
        <w:rPr>
          <w:rFonts w:ascii="Avenir" w:eastAsia="Avenir" w:hAnsi="Avenir" w:cs="Avenir"/>
        </w:rPr>
      </w:pPr>
    </w:p>
    <w:p w14:paraId="2C8A780A" w14:textId="77777777" w:rsidR="001D5AF4" w:rsidRDefault="001D5AF4">
      <w:pPr>
        <w:spacing w:line="240" w:lineRule="auto"/>
        <w:ind w:left="0" w:hanging="2"/>
        <w:rPr>
          <w:rFonts w:ascii="Avenir" w:eastAsia="Avenir" w:hAnsi="Avenir" w:cs="Avenir"/>
        </w:rPr>
      </w:pPr>
    </w:p>
    <w:p w14:paraId="572BE196" w14:textId="77777777" w:rsidR="001D5AF4" w:rsidRDefault="00000000">
      <w:pPr>
        <w:spacing w:line="240" w:lineRule="auto"/>
        <w:ind w:left="0" w:hanging="2"/>
        <w:rPr>
          <w:rFonts w:ascii="Avenir" w:eastAsia="Avenir" w:hAnsi="Avenir" w:cs="Avenir"/>
        </w:rPr>
      </w:pPr>
      <w:r>
        <w:br w:type="page"/>
      </w:r>
    </w:p>
    <w:p w14:paraId="497A1C0C" w14:textId="77777777" w:rsidR="001D5AF4" w:rsidRDefault="001D5AF4">
      <w:pPr>
        <w:spacing w:line="240" w:lineRule="auto"/>
        <w:ind w:left="0" w:hanging="2"/>
        <w:rPr>
          <w:rFonts w:ascii="Avenir" w:eastAsia="Avenir" w:hAnsi="Avenir" w:cs="Avenir"/>
        </w:rPr>
      </w:pPr>
    </w:p>
    <w:tbl>
      <w:tblPr>
        <w:tblStyle w:val="a1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1935"/>
        <w:gridCol w:w="1935"/>
        <w:gridCol w:w="1935"/>
      </w:tblGrid>
      <w:tr w:rsidR="001D5AF4" w14:paraId="3AEDF5DC" w14:textId="77777777">
        <w:trPr>
          <w:trHeight w:val="442"/>
          <w:jc w:val="center"/>
        </w:trPr>
        <w:tc>
          <w:tcPr>
            <w:tcW w:w="95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C92C90E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rPr>
                <w:rFonts w:ascii="Avenir" w:eastAsia="Avenir" w:hAnsi="Avenir" w:cs="Avenir"/>
                <w:sz w:val="30"/>
                <w:szCs w:val="30"/>
              </w:rPr>
            </w:pPr>
            <w:bookmarkStart w:id="0" w:name="_heading=h.antur07e2pf" w:colFirst="0" w:colLast="0"/>
            <w:bookmarkEnd w:id="0"/>
            <w:r>
              <w:rPr>
                <w:rFonts w:ascii="Avenir" w:eastAsia="Avenir" w:hAnsi="Avenir" w:cs="Avenir"/>
                <w:sz w:val="30"/>
                <w:szCs w:val="30"/>
              </w:rPr>
              <w:t>3. SZÁMSZERŰSÍTHETŐ EREDMÉNYEK (INDIKÁTOROK) ÖSSZEFOGLALÁSA</w:t>
            </w:r>
          </w:p>
          <w:p w14:paraId="56380FFA" w14:textId="77777777" w:rsidR="001D5AF4" w:rsidRDefault="00000000">
            <w:pPr>
              <w:spacing w:line="240" w:lineRule="auto"/>
              <w:ind w:left="0" w:hanging="2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 xml:space="preserve">A táblázat sorainak száma bővíthető! </w:t>
            </w:r>
          </w:p>
          <w:p w14:paraId="3FC9C742" w14:textId="77777777" w:rsidR="001D5AF4" w:rsidRDefault="00000000">
            <w:pPr>
              <w:spacing w:line="240" w:lineRule="auto"/>
              <w:ind w:left="0" w:hanging="2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b/>
                <w:i/>
                <w:sz w:val="20"/>
                <w:szCs w:val="20"/>
              </w:rPr>
              <w:t>Kérjük vegye figyelembe a Pályázati adatlap 6.12 pontját és annak alapján töltse ki!</w:t>
            </w:r>
          </w:p>
        </w:tc>
      </w:tr>
      <w:tr w:rsidR="001D5AF4" w14:paraId="514ECD94" w14:textId="77777777">
        <w:trPr>
          <w:trHeight w:val="442"/>
          <w:jc w:val="center"/>
        </w:trPr>
        <w:tc>
          <w:tcPr>
            <w:tcW w:w="3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5FDCC51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ind w:left="305"/>
              <w:jc w:val="center"/>
              <w:rPr>
                <w:rFonts w:ascii="Avenir" w:eastAsia="Avenir" w:hAnsi="Avenir" w:cs="Avenir"/>
                <w:sz w:val="20"/>
                <w:szCs w:val="20"/>
                <w:highlight w:val="yellow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Vállalt eredmény indikátor megnevezése</w:t>
            </w:r>
            <w:r>
              <w:rPr>
                <w:rFonts w:ascii="Avenir" w:eastAsia="Avenir" w:hAnsi="Avenir" w:cs="Avenir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4941FA3" w14:textId="77777777" w:rsidR="001D5AF4" w:rsidRDefault="00000000" w:rsidP="00077C8D">
            <w:pPr>
              <w:pStyle w:val="Cmsor1"/>
              <w:numPr>
                <w:ilvl w:val="0"/>
                <w:numId w:val="0"/>
              </w:numPr>
              <w:shd w:val="clear" w:color="auto" w:fill="F2F2F2"/>
              <w:jc w:val="center"/>
              <w:rPr>
                <w:rFonts w:ascii="Avenir" w:eastAsia="Avenir" w:hAnsi="Avenir" w:cs="Avenir"/>
                <w:sz w:val="20"/>
                <w:szCs w:val="20"/>
              </w:rPr>
            </w:pPr>
            <w:bookmarkStart w:id="1" w:name="_heading=h.hfeh3oicfibg" w:colFirst="0" w:colLast="0"/>
            <w:bookmarkEnd w:id="1"/>
            <w:r>
              <w:rPr>
                <w:rFonts w:ascii="Avenir" w:eastAsia="Avenir" w:hAnsi="Avenir" w:cs="Avenir"/>
                <w:sz w:val="20"/>
                <w:szCs w:val="20"/>
              </w:rPr>
              <w:t>Eredménymutató</w:t>
            </w:r>
          </w:p>
          <w:p w14:paraId="418E6C62" w14:textId="77777777" w:rsidR="001D5AF4" w:rsidRDefault="00000000" w:rsidP="00077C8D">
            <w:pPr>
              <w:pStyle w:val="Cmsor1"/>
              <w:numPr>
                <w:ilvl w:val="0"/>
                <w:numId w:val="0"/>
              </w:numPr>
              <w:shd w:val="clear" w:color="auto" w:fill="F2F2F2"/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  <w:bookmarkStart w:id="2" w:name="_heading=h.cq38o8cm6sgj" w:colFirst="0" w:colLast="0"/>
            <w:bookmarkEnd w:id="2"/>
            <w:r>
              <w:rPr>
                <w:rFonts w:ascii="Avenir" w:eastAsia="Avenir" w:hAnsi="Avenir" w:cs="Avenir"/>
                <w:sz w:val="16"/>
                <w:szCs w:val="16"/>
              </w:rPr>
              <w:t>Pl. fő, darab, m2 stb.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FE0BFF9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jc w:val="center"/>
              <w:rPr>
                <w:rFonts w:ascii="Avenir" w:eastAsia="Avenir" w:hAnsi="Avenir" w:cs="Avenir"/>
                <w:sz w:val="20"/>
                <w:szCs w:val="20"/>
              </w:rPr>
            </w:pPr>
            <w:bookmarkStart w:id="3" w:name="_heading=h.qltmsyxo14m8" w:colFirst="0" w:colLast="0"/>
            <w:bookmarkEnd w:id="3"/>
            <w:r>
              <w:rPr>
                <w:rFonts w:ascii="Avenir" w:eastAsia="Avenir" w:hAnsi="Avenir" w:cs="Avenir"/>
                <w:sz w:val="20"/>
                <w:szCs w:val="20"/>
              </w:rPr>
              <w:t>Pályázatban vállalt érték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C317B2A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jc w:val="center"/>
              <w:rPr>
                <w:rFonts w:ascii="Avenir" w:eastAsia="Avenir" w:hAnsi="Avenir" w:cs="Avenir"/>
                <w:sz w:val="20"/>
                <w:szCs w:val="20"/>
              </w:rPr>
            </w:pPr>
            <w:bookmarkStart w:id="4" w:name="_heading=h.9l6pqguyh62q" w:colFirst="0" w:colLast="0"/>
            <w:bookmarkEnd w:id="4"/>
            <w:r>
              <w:rPr>
                <w:rFonts w:ascii="Avenir" w:eastAsia="Avenir" w:hAnsi="Avenir" w:cs="Avenir"/>
                <w:sz w:val="20"/>
                <w:szCs w:val="20"/>
              </w:rPr>
              <w:t>Teljesített érték</w:t>
            </w:r>
          </w:p>
        </w:tc>
      </w:tr>
      <w:tr w:rsidR="001D5AF4" w14:paraId="6E55EF49" w14:textId="77777777">
        <w:trPr>
          <w:trHeight w:val="276"/>
          <w:jc w:val="center"/>
        </w:trPr>
        <w:tc>
          <w:tcPr>
            <w:tcW w:w="3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318001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088D04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16A672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C5501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</w:tc>
      </w:tr>
    </w:tbl>
    <w:p w14:paraId="71C9C13F" w14:textId="77777777" w:rsidR="001D5AF4" w:rsidRDefault="001D5AF4">
      <w:pPr>
        <w:ind w:left="0" w:hanging="2"/>
        <w:rPr>
          <w:rFonts w:ascii="Avenir" w:eastAsia="Avenir" w:hAnsi="Avenir" w:cs="Avenir"/>
        </w:rPr>
      </w:pPr>
    </w:p>
    <w:tbl>
      <w:tblPr>
        <w:tblStyle w:val="a2"/>
        <w:tblW w:w="96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9"/>
      </w:tblGrid>
      <w:tr w:rsidR="001D5AF4" w14:paraId="0FB7E78E" w14:textId="77777777">
        <w:trPr>
          <w:trHeight w:val="442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407864B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rPr>
                <w:rFonts w:ascii="Avenir" w:eastAsia="Avenir" w:hAnsi="Avenir" w:cs="Avenir"/>
                <w:sz w:val="30"/>
                <w:szCs w:val="30"/>
              </w:rPr>
            </w:pPr>
            <w:r>
              <w:rPr>
                <w:rFonts w:ascii="Avenir" w:eastAsia="Avenir" w:hAnsi="Avenir" w:cs="Avenir"/>
                <w:sz w:val="30"/>
                <w:szCs w:val="30"/>
              </w:rPr>
              <w:t>4. AMENNYIBEN NEM TUDTA TELJESÍTENI VALAMELY INDIKÁTORT, AKKOR ANNAK SZÖVEGES INDOKLÁSA</w:t>
            </w:r>
          </w:p>
        </w:tc>
      </w:tr>
      <w:tr w:rsidR="001D5AF4" w14:paraId="1CFF624E" w14:textId="77777777">
        <w:trPr>
          <w:trHeight w:val="276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3AF32D" w14:textId="77777777" w:rsidR="001D5AF4" w:rsidRDefault="001D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  <w:p w14:paraId="798FCED9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color w:val="000000"/>
                <w:sz w:val="20"/>
                <w:szCs w:val="20"/>
              </w:rPr>
            </w:pPr>
          </w:p>
        </w:tc>
      </w:tr>
    </w:tbl>
    <w:p w14:paraId="0C6B0D66" w14:textId="77777777" w:rsidR="001D5AF4" w:rsidRDefault="001D5AF4">
      <w:pPr>
        <w:ind w:left="0" w:hanging="2"/>
        <w:rPr>
          <w:rFonts w:ascii="Avenir" w:eastAsia="Avenir" w:hAnsi="Avenir" w:cs="Avenir"/>
        </w:rPr>
      </w:pPr>
    </w:p>
    <w:tbl>
      <w:tblPr>
        <w:tblStyle w:val="a3"/>
        <w:tblW w:w="96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9"/>
      </w:tblGrid>
      <w:tr w:rsidR="001D5AF4" w14:paraId="1A9E6E72" w14:textId="77777777">
        <w:trPr>
          <w:trHeight w:val="442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1EDCB57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rPr>
                <w:rFonts w:ascii="Avenir" w:eastAsia="Avenir" w:hAnsi="Avenir" w:cs="Avenir"/>
                <w:sz w:val="30"/>
                <w:szCs w:val="30"/>
              </w:rPr>
            </w:pPr>
            <w:r>
              <w:rPr>
                <w:rFonts w:ascii="Avenir" w:eastAsia="Avenir" w:hAnsi="Avenir" w:cs="Avenir"/>
                <w:sz w:val="30"/>
                <w:szCs w:val="30"/>
              </w:rPr>
              <w:t>5.KOMMUNIKÁCIÓS TEVÉKENYSÉG BEMUTATÁSA</w:t>
            </w:r>
          </w:p>
        </w:tc>
      </w:tr>
      <w:tr w:rsidR="001D5AF4" w14:paraId="2F28E078" w14:textId="77777777">
        <w:trPr>
          <w:trHeight w:val="276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FFDAD7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 xml:space="preserve"> a programmal kapcsolatos kommunikációs tevékenységek bemutatása (pl. sajtónyilvános esemény(ek),közösségi oldalakon, hírlevélben megjelent hírek linkjei, sajtóközlemény, szórólapok, kiadványok; szakmai rendezvények stb.);</w:t>
            </w:r>
          </w:p>
          <w:p w14:paraId="547B4943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amennyiben van, a program keretében, illetve megvalósítása során keletkezett termékek (pl.: elkészült kiadványok) bemutatása; csatolása</w:t>
            </w:r>
          </w:p>
          <w:p w14:paraId="18B68368" w14:textId="77777777" w:rsidR="001D5A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i/>
                <w:color w:val="000000"/>
                <w:sz w:val="20"/>
                <w:szCs w:val="20"/>
              </w:rPr>
              <w:t xml:space="preserve">KÉRJÜK A KOMMUNIKÁCIÓS TEVÉKENYSÉGEKET A </w:t>
            </w:r>
            <w:hyperlink r:id="rId8">
              <w:r>
                <w:rPr>
                  <w:rFonts w:ascii="Avenir" w:eastAsia="Avenir" w:hAnsi="Avenir" w:cs="Avenir"/>
                  <w:b/>
                  <w:i/>
                  <w:color w:val="0563C1"/>
                  <w:sz w:val="20"/>
                  <w:szCs w:val="20"/>
                  <w:u w:val="single"/>
                </w:rPr>
                <w:t>MÉDIAMEGJELENÉSEK</w:t>
              </w:r>
            </w:hyperlink>
            <w:r>
              <w:rPr>
                <w:rFonts w:ascii="Avenir" w:eastAsia="Avenir" w:hAnsi="Avenir" w:cs="Avenir"/>
                <w:b/>
                <w:i/>
                <w:color w:val="000000"/>
                <w:sz w:val="20"/>
                <w:szCs w:val="20"/>
              </w:rPr>
              <w:t xml:space="preserve"> EXCEL TÁBLÁZATBA LEGYEN SZÍVES FELTÖLTENI ÉS AZT A BESZÁMOLÓHOZ CSATOLNI!</w:t>
            </w:r>
          </w:p>
          <w:p w14:paraId="2CDBEE1F" w14:textId="77777777" w:rsidR="001D5AF4" w:rsidRDefault="001D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  <w:p w14:paraId="0C4ADDBA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color w:val="000000"/>
                <w:sz w:val="20"/>
                <w:szCs w:val="20"/>
              </w:rPr>
            </w:pPr>
          </w:p>
        </w:tc>
      </w:tr>
    </w:tbl>
    <w:p w14:paraId="4E382267" w14:textId="77777777" w:rsidR="001D5AF4" w:rsidRDefault="001D5AF4">
      <w:pPr>
        <w:ind w:left="0" w:hanging="2"/>
        <w:rPr>
          <w:rFonts w:ascii="Avenir" w:eastAsia="Avenir" w:hAnsi="Avenir" w:cs="Avenir"/>
        </w:rPr>
      </w:pPr>
    </w:p>
    <w:p w14:paraId="5A8C95D8" w14:textId="77777777" w:rsidR="001D5AF4" w:rsidRDefault="001D5AF4">
      <w:pPr>
        <w:spacing w:line="240" w:lineRule="auto"/>
        <w:ind w:left="0" w:hanging="2"/>
        <w:rPr>
          <w:rFonts w:ascii="Avenir" w:eastAsia="Avenir" w:hAnsi="Avenir" w:cs="Avenir"/>
        </w:rPr>
      </w:pPr>
    </w:p>
    <w:tbl>
      <w:tblPr>
        <w:tblStyle w:val="a4"/>
        <w:tblW w:w="96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9"/>
      </w:tblGrid>
      <w:tr w:rsidR="001D5AF4" w14:paraId="3FCA6B44" w14:textId="77777777">
        <w:trPr>
          <w:trHeight w:val="442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E5D63CC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rPr>
                <w:rFonts w:ascii="Avenir" w:eastAsia="Avenir" w:hAnsi="Avenir" w:cs="Avenir"/>
                <w:sz w:val="30"/>
                <w:szCs w:val="30"/>
              </w:rPr>
            </w:pPr>
            <w:r>
              <w:rPr>
                <w:rFonts w:ascii="Avenir" w:eastAsia="Avenir" w:hAnsi="Avenir" w:cs="Avenir"/>
                <w:sz w:val="30"/>
                <w:szCs w:val="30"/>
              </w:rPr>
              <w:t>6.PÉNZÜGYI BESZÁMOLÓ</w:t>
            </w:r>
            <w:r>
              <w:rPr>
                <w:rFonts w:ascii="Avenir" w:eastAsia="Avenir" w:hAnsi="Avenir" w:cs="Avenir"/>
              </w:rPr>
              <w:t xml:space="preserve">     </w:t>
            </w:r>
          </w:p>
        </w:tc>
      </w:tr>
      <w:tr w:rsidR="001D5AF4" w14:paraId="7A5F42CD" w14:textId="77777777">
        <w:trPr>
          <w:trHeight w:val="276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81E798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 xml:space="preserve">Mutassa be a támogatási összeg felhasználását(a támogatás felhasználásának ismertetése alatt nem a tervezett és a felhasznált összegek szerepeltetése értendő, hanem a Költségvetési sorokon felhasznált összegek összefoglalása, és azokkal kapcsolatos legfontosabb információk). </w:t>
            </w:r>
          </w:p>
          <w:p w14:paraId="399E8E88" w14:textId="77777777" w:rsidR="001D5AF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Amennyiben a tervezett feladatellátás és a megvalósítás során többletköltség és megtakarítás, azaz eltérés mutatkozik, az eltéréshez vezető körülményeket, annak okát/okait, indokát/indokait; itt mutassa be.</w:t>
            </w:r>
          </w:p>
          <w:p w14:paraId="12CEC8DB" w14:textId="77777777" w:rsidR="001D5AF4" w:rsidRDefault="001D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  <w:p w14:paraId="21FC3E0C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  <w:p w14:paraId="64E50695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</w:rPr>
            </w:pPr>
          </w:p>
          <w:p w14:paraId="413A731F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color w:val="000000"/>
                <w:sz w:val="20"/>
                <w:szCs w:val="20"/>
              </w:rPr>
            </w:pPr>
          </w:p>
        </w:tc>
      </w:tr>
    </w:tbl>
    <w:p w14:paraId="3392AACF" w14:textId="77777777" w:rsidR="001D5AF4" w:rsidRDefault="001D5AF4">
      <w:pPr>
        <w:spacing w:line="240" w:lineRule="auto"/>
        <w:ind w:left="0" w:hanging="2"/>
        <w:rPr>
          <w:rFonts w:ascii="Avenir" w:eastAsia="Avenir" w:hAnsi="Avenir" w:cs="Avenir"/>
        </w:rPr>
      </w:pPr>
    </w:p>
    <w:p w14:paraId="1CAF9640" w14:textId="77777777" w:rsidR="001D5AF4" w:rsidRDefault="001D5AF4">
      <w:pPr>
        <w:spacing w:line="240" w:lineRule="auto"/>
        <w:ind w:left="0" w:hanging="2"/>
        <w:rPr>
          <w:rFonts w:ascii="Avenir" w:eastAsia="Avenir" w:hAnsi="Avenir" w:cs="Avenir"/>
        </w:rPr>
      </w:pPr>
    </w:p>
    <w:tbl>
      <w:tblPr>
        <w:tblStyle w:val="a5"/>
        <w:tblW w:w="96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9"/>
      </w:tblGrid>
      <w:tr w:rsidR="001D5AF4" w14:paraId="5678CF78" w14:textId="77777777">
        <w:trPr>
          <w:trHeight w:val="442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723E0EE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rPr>
                <w:rFonts w:ascii="Avenir" w:eastAsia="Avenir" w:hAnsi="Avenir" w:cs="Avenir"/>
                <w:sz w:val="30"/>
                <w:szCs w:val="30"/>
              </w:rPr>
            </w:pPr>
            <w:r>
              <w:rPr>
                <w:rFonts w:ascii="Avenir" w:eastAsia="Avenir" w:hAnsi="Avenir" w:cs="Avenir"/>
                <w:sz w:val="30"/>
                <w:szCs w:val="30"/>
              </w:rPr>
              <w:t>7. ÖSSZEFOGLALÓ A MEGVALÓSÍTOTT PROGRAMRÓL</w:t>
            </w:r>
          </w:p>
        </w:tc>
      </w:tr>
      <w:tr w:rsidR="001D5AF4" w14:paraId="29E48908" w14:textId="77777777">
        <w:trPr>
          <w:trHeight w:val="276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BC1398" w14:textId="77777777" w:rsidR="001D5AF4" w:rsidRDefault="00000000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 xml:space="preserve">Kérjük lényegre törően fogalmazza meg a támogatott tevékenység megvalósításának eredményességét, az elérni kívánt és elért célokat, illetve a projekt hatását a célcsoportra és az ügyre nézve. </w:t>
            </w:r>
          </w:p>
          <w:p w14:paraId="1148A8BB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  <w:p w14:paraId="2B7DC0D0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</w:rPr>
            </w:pPr>
          </w:p>
          <w:p w14:paraId="125AABDB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</w:rPr>
            </w:pPr>
          </w:p>
          <w:p w14:paraId="3B7F9E31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color w:val="000000"/>
                <w:sz w:val="20"/>
                <w:szCs w:val="20"/>
              </w:rPr>
            </w:pPr>
          </w:p>
        </w:tc>
      </w:tr>
    </w:tbl>
    <w:p w14:paraId="3F69B978" w14:textId="77777777" w:rsidR="001D5AF4" w:rsidRDefault="001D5AF4">
      <w:pPr>
        <w:ind w:left="0" w:hanging="2"/>
        <w:rPr>
          <w:rFonts w:ascii="Avenir" w:eastAsia="Avenir" w:hAnsi="Avenir" w:cs="Avenir"/>
        </w:rPr>
      </w:pPr>
    </w:p>
    <w:p w14:paraId="55FD07F6" w14:textId="77777777" w:rsidR="001D5AF4" w:rsidRDefault="001D5AF4">
      <w:pPr>
        <w:ind w:left="0" w:hanging="2"/>
        <w:rPr>
          <w:rFonts w:ascii="Avenir" w:eastAsia="Avenir" w:hAnsi="Avenir" w:cs="Avenir"/>
        </w:rPr>
      </w:pPr>
    </w:p>
    <w:tbl>
      <w:tblPr>
        <w:tblStyle w:val="a6"/>
        <w:tblW w:w="96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9"/>
      </w:tblGrid>
      <w:tr w:rsidR="001D5AF4" w14:paraId="66F30AA2" w14:textId="77777777">
        <w:trPr>
          <w:trHeight w:val="442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7273A43" w14:textId="77777777" w:rsidR="001D5AF4" w:rsidRDefault="00000000" w:rsidP="00A13C1A">
            <w:pPr>
              <w:pStyle w:val="Cmsor1"/>
              <w:numPr>
                <w:ilvl w:val="0"/>
                <w:numId w:val="0"/>
              </w:numPr>
              <w:shd w:val="clear" w:color="auto" w:fill="F2F2F2"/>
              <w:rPr>
                <w:rFonts w:ascii="Avenir" w:eastAsia="Avenir" w:hAnsi="Avenir" w:cs="Avenir"/>
                <w:sz w:val="30"/>
                <w:szCs w:val="30"/>
              </w:rPr>
            </w:pPr>
            <w:r>
              <w:rPr>
                <w:rFonts w:ascii="Avenir" w:eastAsia="Avenir" w:hAnsi="Avenir" w:cs="Avenir"/>
                <w:sz w:val="30"/>
                <w:szCs w:val="30"/>
              </w:rPr>
              <w:t>8. A BESZÁMOLÓHOZ MELLÉKELT DOKUMENTUMOK</w:t>
            </w:r>
          </w:p>
        </w:tc>
      </w:tr>
      <w:tr w:rsidR="001D5AF4" w14:paraId="450B39D1" w14:textId="77777777">
        <w:trPr>
          <w:trHeight w:val="276"/>
          <w:jc w:val="center"/>
        </w:trPr>
        <w:tc>
          <w:tcPr>
            <w:tcW w:w="9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EBD114" w14:textId="77777777" w:rsidR="001D5AF4" w:rsidRDefault="00000000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>Kérjük sorolja fel, hogy a beszámolóhoz a mellékelt dokumentumokat!</w:t>
            </w:r>
          </w:p>
          <w:p w14:paraId="35C0B925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</w:p>
          <w:p w14:paraId="3D8B81DB" w14:textId="77777777" w:rsidR="001D5AF4" w:rsidRDefault="00000000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>Például:</w:t>
            </w:r>
          </w:p>
          <w:p w14:paraId="2C0177FD" w14:textId="77777777" w:rsidR="001D5AF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Pénzügyi elszámoló táblázat;</w:t>
            </w:r>
          </w:p>
          <w:p w14:paraId="4F64FF0C" w14:textId="77777777" w:rsidR="001D5AF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Médiamegjelenések excel táblázat;</w:t>
            </w:r>
          </w:p>
          <w:p w14:paraId="70995CE7" w14:textId="77777777" w:rsidR="001D5AF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Rendezvényeket összefoglaló táblázat;</w:t>
            </w:r>
          </w:p>
          <w:p w14:paraId="468DF930" w14:textId="77777777" w:rsidR="001D5AF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Nyilatkozat a végső kedvezményezettek jogosultságáról (Elszámolási útmutató 5. számú melléklet)</w:t>
            </w:r>
          </w:p>
          <w:p w14:paraId="4F9D763C" w14:textId="697EC6FF" w:rsidR="001D5AF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A támogatott tevékenység megvalósítása során keletkezett dokumentumok (lásd. „Elszámolási útmutató- segédlet a pénzügyi és szakmai beszámoló elkészítéséhez- a Fővárosi Szolidaritási Alap 202</w:t>
            </w:r>
            <w:r w:rsidR="00A13C1A"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 xml:space="preserve"> pályázatához” című dokumentu</w:t>
            </w: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  <w:highlight w:val="white"/>
              </w:rPr>
              <w:t xml:space="preserve">m </w:t>
            </w:r>
            <w:r w:rsidR="00A13C1A">
              <w:rPr>
                <w:rFonts w:ascii="Avenir" w:eastAsia="Avenir" w:hAnsi="Avenir" w:cs="Avenir"/>
                <w:i/>
                <w:color w:val="000000"/>
                <w:sz w:val="20"/>
                <w:szCs w:val="20"/>
                <w:highlight w:val="white"/>
              </w:rPr>
              <w:t>3</w:t>
            </w: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  <w:highlight w:val="white"/>
              </w:rPr>
              <w:t>. pont</w:t>
            </w: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j</w:t>
            </w:r>
            <w:r w:rsidR="00A13C1A"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át</w:t>
            </w: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 xml:space="preserve">) </w:t>
            </w:r>
          </w:p>
          <w:p w14:paraId="66CDC6CB" w14:textId="77777777" w:rsidR="001D5AF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color w:val="000000"/>
                <w:sz w:val="20"/>
                <w:szCs w:val="20"/>
              </w:rPr>
              <w:t>Egyéb, az adott támogatott tevékenység kapcsán releváns dokumentum</w:t>
            </w:r>
          </w:p>
          <w:p w14:paraId="7F504244" w14:textId="77777777" w:rsidR="001D5AF4" w:rsidRDefault="001D5AF4">
            <w:pPr>
              <w:spacing w:line="240" w:lineRule="auto"/>
              <w:ind w:left="0" w:hanging="2"/>
              <w:jc w:val="both"/>
              <w:rPr>
                <w:rFonts w:ascii="Avenir" w:eastAsia="Avenir" w:hAnsi="Avenir" w:cs="Avenir"/>
                <w:color w:val="000000"/>
                <w:sz w:val="20"/>
                <w:szCs w:val="20"/>
              </w:rPr>
            </w:pPr>
          </w:p>
        </w:tc>
      </w:tr>
    </w:tbl>
    <w:p w14:paraId="5AB5DE5E" w14:textId="77777777" w:rsidR="001D5AF4" w:rsidRDefault="001D5AF4">
      <w:pPr>
        <w:ind w:left="0" w:hanging="2"/>
        <w:rPr>
          <w:rFonts w:ascii="Avenir" w:eastAsia="Avenir" w:hAnsi="Avenir" w:cs="Avenir"/>
        </w:rPr>
      </w:pPr>
    </w:p>
    <w:p w14:paraId="0E209504" w14:textId="77777777" w:rsidR="001D5AF4" w:rsidRDefault="00000000">
      <w:pPr>
        <w:spacing w:line="240" w:lineRule="auto"/>
        <w:ind w:left="0" w:hanging="2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Dátum: ………………………….</w:t>
      </w:r>
    </w:p>
    <w:p w14:paraId="13017E44" w14:textId="77777777" w:rsidR="001D5AF4" w:rsidRDefault="001D5AF4">
      <w:pPr>
        <w:spacing w:line="240" w:lineRule="auto"/>
        <w:ind w:left="0" w:hanging="2"/>
        <w:jc w:val="both"/>
        <w:rPr>
          <w:rFonts w:ascii="Avenir" w:eastAsia="Avenir" w:hAnsi="Avenir" w:cs="Avenir"/>
        </w:rPr>
      </w:pPr>
    </w:p>
    <w:p w14:paraId="3B55B8F1" w14:textId="77777777" w:rsidR="001D5AF4" w:rsidRDefault="001D5AF4">
      <w:pPr>
        <w:spacing w:line="240" w:lineRule="auto"/>
        <w:ind w:left="0" w:hanging="2"/>
        <w:jc w:val="both"/>
        <w:rPr>
          <w:rFonts w:ascii="Avenir" w:eastAsia="Avenir" w:hAnsi="Avenir" w:cs="Avenir"/>
        </w:rPr>
      </w:pPr>
    </w:p>
    <w:p w14:paraId="62A4BEE7" w14:textId="77777777" w:rsidR="001D5AF4" w:rsidRDefault="00000000">
      <w:pPr>
        <w:tabs>
          <w:tab w:val="center" w:pos="6804"/>
        </w:tabs>
        <w:spacing w:line="240" w:lineRule="auto"/>
        <w:ind w:left="0" w:hanging="2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  <w:t>…………………………………………..</w:t>
      </w:r>
    </w:p>
    <w:p w14:paraId="653C9D73" w14:textId="77777777" w:rsidR="001D5AF4" w:rsidRDefault="00000000">
      <w:pPr>
        <w:tabs>
          <w:tab w:val="center" w:pos="6804"/>
        </w:tabs>
        <w:spacing w:line="240" w:lineRule="auto"/>
        <w:ind w:left="0" w:hanging="2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  <w:t>Kedvezményezett cégszerű aláírása</w:t>
      </w:r>
    </w:p>
    <w:p w14:paraId="61713671" w14:textId="77777777" w:rsidR="001D5AF4" w:rsidRDefault="001D5AF4">
      <w:pPr>
        <w:tabs>
          <w:tab w:val="center" w:pos="6804"/>
        </w:tabs>
        <w:spacing w:line="240" w:lineRule="auto"/>
        <w:ind w:left="0" w:hanging="2"/>
        <w:jc w:val="both"/>
        <w:rPr>
          <w:rFonts w:ascii="Avenir" w:eastAsia="Avenir" w:hAnsi="Avenir" w:cs="Avenir"/>
        </w:rPr>
      </w:pPr>
    </w:p>
    <w:p w14:paraId="4F427BF2" w14:textId="77777777" w:rsidR="001D5AF4" w:rsidRDefault="00000000">
      <w:pPr>
        <w:tabs>
          <w:tab w:val="center" w:pos="6804"/>
        </w:tabs>
        <w:spacing w:line="240" w:lineRule="auto"/>
        <w:ind w:left="0" w:hanging="2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ab/>
      </w:r>
    </w:p>
    <w:p w14:paraId="4499C629" w14:textId="77777777" w:rsidR="001D5AF4" w:rsidRDefault="001D5AF4">
      <w:pPr>
        <w:ind w:left="0" w:hanging="2"/>
        <w:rPr>
          <w:rFonts w:ascii="Avenir" w:eastAsia="Avenir" w:hAnsi="Avenir" w:cs="Avenir"/>
        </w:rPr>
      </w:pPr>
    </w:p>
    <w:sectPr w:rsidR="001D5A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4792" w14:textId="77777777" w:rsidR="004D1FCD" w:rsidRDefault="004D1FCD">
      <w:pPr>
        <w:spacing w:line="240" w:lineRule="auto"/>
        <w:ind w:left="0" w:hanging="2"/>
      </w:pPr>
      <w:r>
        <w:separator/>
      </w:r>
    </w:p>
  </w:endnote>
  <w:endnote w:type="continuationSeparator" w:id="0">
    <w:p w14:paraId="2681825B" w14:textId="77777777" w:rsidR="004D1FCD" w:rsidRDefault="004D1F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lac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 BOOK OBLIQUE">
    <w:altName w:val="Tw Cen MT"/>
    <w:panose1 w:val="00000000000000000000"/>
    <w:charset w:val="00"/>
    <w:family w:val="roman"/>
    <w:notTrueType/>
    <w:pitch w:val="default"/>
  </w:font>
  <w:font w:name="Avenir Heavy">
    <w:altName w:val="Cambria"/>
    <w:panose1 w:val="00000000000000000000"/>
    <w:charset w:val="00"/>
    <w:family w:val="roman"/>
    <w:notTrueType/>
    <w:pitch w:val="default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0587" w14:textId="77777777" w:rsidR="001D5AF4" w:rsidRDefault="001D5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D778" w14:textId="77777777" w:rsidR="001D5A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fldChar w:fldCharType="begin"/>
    </w:r>
    <w:r>
      <w:rPr>
        <w:rFonts w:ascii="Avenir" w:eastAsia="Avenir" w:hAnsi="Avenir" w:cs="Avenir"/>
        <w:color w:val="000000"/>
        <w:sz w:val="20"/>
        <w:szCs w:val="20"/>
      </w:rPr>
      <w:instrText>PAGE</w:instrText>
    </w:r>
    <w:r>
      <w:rPr>
        <w:rFonts w:ascii="Avenir" w:eastAsia="Avenir" w:hAnsi="Avenir" w:cs="Avenir"/>
        <w:color w:val="000000"/>
        <w:sz w:val="20"/>
        <w:szCs w:val="20"/>
      </w:rPr>
      <w:fldChar w:fldCharType="separate"/>
    </w:r>
    <w:r w:rsidR="00A13C1A">
      <w:rPr>
        <w:rFonts w:ascii="Avenir" w:eastAsia="Avenir" w:hAnsi="Avenir" w:cs="Avenir"/>
        <w:noProof/>
        <w:color w:val="000000"/>
        <w:sz w:val="20"/>
        <w:szCs w:val="20"/>
      </w:rPr>
      <w:t>1</w:t>
    </w:r>
    <w:r>
      <w:rPr>
        <w:rFonts w:ascii="Avenir" w:eastAsia="Avenir" w:hAnsi="Avenir" w:cs="Avenir"/>
        <w:color w:val="000000"/>
        <w:sz w:val="20"/>
        <w:szCs w:val="20"/>
      </w:rPr>
      <w:fldChar w:fldCharType="end"/>
    </w:r>
  </w:p>
  <w:p w14:paraId="6EE8F9F2" w14:textId="77777777" w:rsidR="001D5AF4" w:rsidRDefault="001D5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venir" w:eastAsia="Avenir" w:hAnsi="Avenir" w:cs="Avenir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63F1" w14:textId="77777777" w:rsidR="001D5AF4" w:rsidRDefault="001D5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FE18" w14:textId="77777777" w:rsidR="004D1FCD" w:rsidRDefault="004D1FCD">
      <w:pPr>
        <w:spacing w:line="240" w:lineRule="auto"/>
        <w:ind w:left="0" w:hanging="2"/>
      </w:pPr>
      <w:r>
        <w:separator/>
      </w:r>
    </w:p>
  </w:footnote>
  <w:footnote w:type="continuationSeparator" w:id="0">
    <w:p w14:paraId="59D6C4A0" w14:textId="77777777" w:rsidR="004D1FCD" w:rsidRDefault="004D1FCD">
      <w:pPr>
        <w:spacing w:line="240" w:lineRule="auto"/>
        <w:ind w:left="0" w:hanging="2"/>
      </w:pPr>
      <w:r>
        <w:continuationSeparator/>
      </w:r>
    </w:p>
  </w:footnote>
  <w:footnote w:id="1">
    <w:p w14:paraId="5F8C0B05" w14:textId="77777777" w:rsidR="001D5AF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venir" w:eastAsia="Avenir" w:hAnsi="Avenir" w:cs="Avenir"/>
          <w:color w:val="000000"/>
          <w:sz w:val="16"/>
          <w:szCs w:val="16"/>
          <w:vertAlign w:val="superscript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color w:val="000000"/>
          <w:sz w:val="16"/>
          <w:szCs w:val="16"/>
          <w:vertAlign w:val="superscript"/>
        </w:rPr>
        <w:t xml:space="preserve"> </w:t>
      </w:r>
      <w:r>
        <w:rPr>
          <w:rFonts w:ascii="Avenir" w:eastAsia="Avenir" w:hAnsi="Avenir" w:cs="Avenir"/>
          <w:color w:val="000000"/>
          <w:sz w:val="16"/>
          <w:szCs w:val="16"/>
        </w:rPr>
        <w:t>A támogatói okirat</w:t>
      </w:r>
      <w:r>
        <w:rPr>
          <w:rFonts w:ascii="Avenir" w:eastAsia="Avenir" w:hAnsi="Avenir" w:cs="Avenir"/>
          <w:sz w:val="16"/>
          <w:szCs w:val="16"/>
        </w:rPr>
        <w:t xml:space="preserve"> száma</w:t>
      </w:r>
    </w:p>
  </w:footnote>
  <w:footnote w:id="2">
    <w:p w14:paraId="1A8FA59F" w14:textId="17A9C68C" w:rsidR="001D5AF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venir" w:eastAsia="Avenir" w:hAnsi="Avenir" w:cs="Aveni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 Kérjük ehhez csatolja az Elszámolási útmutató </w:t>
      </w:r>
      <w:r w:rsidR="00A13C1A">
        <w:rPr>
          <w:rFonts w:ascii="Avenir" w:eastAsia="Avenir" w:hAnsi="Avenir" w:cs="Avenir"/>
          <w:color w:val="000000"/>
          <w:sz w:val="20"/>
          <w:szCs w:val="20"/>
        </w:rPr>
        <w:t>1</w:t>
      </w:r>
      <w:r>
        <w:rPr>
          <w:rFonts w:ascii="Avenir" w:eastAsia="Avenir" w:hAnsi="Avenir" w:cs="Avenir"/>
          <w:color w:val="000000"/>
          <w:sz w:val="20"/>
          <w:szCs w:val="20"/>
        </w:rPr>
        <w:t>. számú mellékletét</w:t>
      </w:r>
    </w:p>
  </w:footnote>
  <w:footnote w:id="3">
    <w:p w14:paraId="13D18055" w14:textId="77777777" w:rsidR="001D5AF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venir" w:eastAsia="Avenir" w:hAnsi="Avenir" w:cs="Aveni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 Lásd Pályázati adatlap 6.12 pontját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CB79" w14:textId="77777777" w:rsidR="001D5AF4" w:rsidRDefault="001D5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CA89" w14:textId="77777777" w:rsidR="001D5AF4" w:rsidRDefault="001D5AF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p w14:paraId="0930B91F" w14:textId="77777777" w:rsidR="001D5AF4" w:rsidRDefault="001D5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venir" w:eastAsia="Avenir" w:hAnsi="Avenir" w:cs="Avenir"/>
        <w:color w:val="000000"/>
        <w:sz w:val="21"/>
        <w:szCs w:val="21"/>
      </w:rPr>
    </w:pPr>
  </w:p>
  <w:p w14:paraId="2D3A9B73" w14:textId="77777777" w:rsidR="001D5AF4" w:rsidRDefault="001D5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venir" w:eastAsia="Avenir" w:hAnsi="Avenir" w:cs="Avenir"/>
        <w:color w:val="000000"/>
        <w:sz w:val="21"/>
        <w:szCs w:val="21"/>
      </w:rPr>
    </w:pPr>
  </w:p>
  <w:p w14:paraId="3C6A65AA" w14:textId="6FC18F87" w:rsidR="001D5A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venir" w:eastAsia="Avenir" w:hAnsi="Avenir" w:cs="Avenir"/>
        <w:color w:val="000000"/>
        <w:sz w:val="21"/>
        <w:szCs w:val="21"/>
      </w:rPr>
    </w:pPr>
    <w:r>
      <w:rPr>
        <w:rFonts w:ascii="Avenir" w:eastAsia="Avenir" w:hAnsi="Avenir" w:cs="Avenir"/>
        <w:color w:val="000000"/>
        <w:sz w:val="21"/>
        <w:szCs w:val="21"/>
      </w:rPr>
      <w:t>FŐVÁROSI SZOLIDARITÁSI ALAP 202</w:t>
    </w:r>
    <w:r w:rsidR="00A13C1A">
      <w:rPr>
        <w:rFonts w:ascii="Avenir" w:eastAsia="Avenir" w:hAnsi="Avenir" w:cs="Avenir"/>
        <w:color w:val="000000"/>
        <w:sz w:val="21"/>
        <w:szCs w:val="21"/>
      </w:rPr>
      <w:t>5</w:t>
    </w:r>
    <w:r>
      <w:rPr>
        <w:rFonts w:ascii="Avenir" w:eastAsia="Avenir" w:hAnsi="Avenir" w:cs="Avenir"/>
        <w:color w:val="000000"/>
        <w:sz w:val="21"/>
        <w:szCs w:val="21"/>
      </w:rPr>
      <w:tab/>
      <w:t xml:space="preserve"> </w:t>
    </w:r>
    <w:r>
      <w:rPr>
        <w:rFonts w:ascii="Avenir" w:eastAsia="Avenir" w:hAnsi="Avenir" w:cs="Avenir"/>
        <w:color w:val="000000"/>
        <w:sz w:val="21"/>
        <w:szCs w:val="21"/>
      </w:rPr>
      <w:tab/>
      <w:t>SZAKMAI ÉS PÉNZÜGYI BESZÁMOLÓ ADATLAPJA</w:t>
    </w:r>
  </w:p>
  <w:p w14:paraId="58CB1142" w14:textId="77777777" w:rsidR="001D5AF4" w:rsidRDefault="001D5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CF38" w14:textId="77777777" w:rsidR="001D5AF4" w:rsidRDefault="001D5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2FD1"/>
    <w:multiLevelType w:val="multilevel"/>
    <w:tmpl w:val="1E9221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Cmsor4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B103F0"/>
    <w:multiLevelType w:val="multilevel"/>
    <w:tmpl w:val="973A19F2"/>
    <w:lvl w:ilvl="0">
      <w:start w:val="1"/>
      <w:numFmt w:val="bullet"/>
      <w:pStyle w:val="StlusNincstrkzLatinVerdana10ptFlkvr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3B162B"/>
    <w:multiLevelType w:val="multilevel"/>
    <w:tmpl w:val="2EF6F9E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A41268"/>
    <w:multiLevelType w:val="multilevel"/>
    <w:tmpl w:val="95B6E79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Cmsor3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1173378139">
    <w:abstractNumId w:val="3"/>
  </w:num>
  <w:num w:numId="2" w16cid:durableId="209072369">
    <w:abstractNumId w:val="0"/>
  </w:num>
  <w:num w:numId="3" w16cid:durableId="1302536633">
    <w:abstractNumId w:val="1"/>
  </w:num>
  <w:num w:numId="4" w16cid:durableId="102925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F4"/>
    <w:rsid w:val="00077C8D"/>
    <w:rsid w:val="001D5AF4"/>
    <w:rsid w:val="004D1FCD"/>
    <w:rsid w:val="00A1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12B1"/>
  <w15:docId w15:val="{01ADE69F-AA37-49DA-A0D6-4CCA2EFF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4D17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Cmsor1">
    <w:name w:val="heading 1"/>
    <w:basedOn w:val="Norml"/>
    <w:next w:val="Norml"/>
    <w:uiPriority w:val="9"/>
    <w:qFormat/>
    <w:rsid w:val="00124EF9"/>
    <w:pPr>
      <w:numPr>
        <w:numId w:val="4"/>
      </w:numPr>
      <w:pBdr>
        <w:top w:val="nil"/>
        <w:left w:val="nil"/>
        <w:bottom w:val="nil"/>
        <w:right w:val="nil"/>
        <w:between w:val="nil"/>
      </w:pBdr>
      <w:shd w:val="clear" w:color="auto" w:fill="FFFFFF" w:themeFill="background1"/>
      <w:spacing w:line="240" w:lineRule="auto"/>
      <w:ind w:leftChars="0" w:left="0" w:firstLineChars="0" w:firstLine="0"/>
    </w:pPr>
    <w:rPr>
      <w:rFonts w:ascii="Avenir Black" w:eastAsia="Arial" w:hAnsi="Avenir Black" w:cs="Arial"/>
      <w:b/>
      <w:bCs/>
      <w:color w:val="9B2C39"/>
    </w:rPr>
  </w:style>
  <w:style w:type="paragraph" w:styleId="Cmsor2">
    <w:name w:val="heading 2"/>
    <w:basedOn w:val="Listaszerbekezds"/>
    <w:next w:val="Norml"/>
    <w:link w:val="Cmsor2Char"/>
    <w:uiPriority w:val="9"/>
    <w:semiHidden/>
    <w:unhideWhenUsed/>
    <w:qFormat/>
    <w:rsid w:val="00124EF9"/>
    <w:pPr>
      <w:numPr>
        <w:ilvl w:val="1"/>
        <w:numId w:val="4"/>
      </w:numPr>
      <w:pBdr>
        <w:top w:val="nil"/>
        <w:left w:val="nil"/>
        <w:bottom w:val="nil"/>
        <w:right w:val="nil"/>
        <w:between w:val="nil"/>
      </w:pBdr>
      <w:shd w:val="clear" w:color="auto" w:fill="FFFFFF" w:themeFill="background1"/>
      <w:spacing w:line="240" w:lineRule="auto"/>
      <w:ind w:leftChars="0" w:left="0" w:firstLineChars="0" w:firstLine="0"/>
      <w:outlineLvl w:val="1"/>
    </w:pPr>
    <w:rPr>
      <w:rFonts w:ascii="Avenir Black" w:eastAsia="Arial" w:hAnsi="Avenir Black" w:cs="Arial"/>
      <w:b/>
      <w:bCs/>
      <w:smallCaps/>
      <w:color w:val="9B2C39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4D17"/>
    <w:pPr>
      <w:keepNext/>
      <w:numPr>
        <w:ilvl w:val="2"/>
        <w:numId w:val="1"/>
      </w:numPr>
      <w:overflowPunct w:val="0"/>
      <w:autoSpaceDE w:val="0"/>
      <w:spacing w:before="240" w:after="60"/>
      <w:ind w:left="-1" w:hanging="1"/>
      <w:textAlignment w:val="baseline"/>
      <w:outlineLvl w:val="2"/>
    </w:pPr>
    <w:rPr>
      <w:rFonts w:ascii="Verdana" w:hAnsi="Verdana" w:cs="Arial"/>
      <w:b/>
      <w:bCs/>
      <w:sz w:val="20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4D17"/>
    <w:pPr>
      <w:keepNext/>
      <w:keepLines/>
      <w:numPr>
        <w:ilvl w:val="3"/>
        <w:numId w:val="2"/>
      </w:numPr>
      <w:spacing w:before="200" w:line="276" w:lineRule="auto"/>
      <w:ind w:left="-1" w:hanging="1"/>
      <w:outlineLvl w:val="3"/>
    </w:pPr>
    <w:rPr>
      <w:rFonts w:ascii="Verdana" w:hAnsi="Verdana" w:cs="Cambria"/>
      <w:b/>
      <w:bCs/>
      <w:iCs/>
      <w:szCs w:val="22"/>
      <w:lang w:eastAsia="en-US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34D1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4D17"/>
  </w:style>
  <w:style w:type="paragraph" w:styleId="llb">
    <w:name w:val="footer"/>
    <w:basedOn w:val="Norml"/>
    <w:link w:val="llbChar"/>
    <w:uiPriority w:val="99"/>
    <w:unhideWhenUsed/>
    <w:rsid w:val="00F34D1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4D17"/>
  </w:style>
  <w:style w:type="table" w:styleId="Rcsostblzat">
    <w:name w:val="Table Grid"/>
    <w:basedOn w:val="Normltblzat"/>
    <w:uiPriority w:val="39"/>
    <w:rsid w:val="00F34D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124EF9"/>
    <w:rPr>
      <w:rFonts w:ascii="Avenir Black" w:eastAsia="Arial" w:hAnsi="Avenir Black" w:cs="Arial"/>
      <w:b/>
      <w:bCs/>
      <w:smallCaps/>
      <w:color w:val="9B2C39"/>
      <w:position w:val="-1"/>
      <w:sz w:val="20"/>
      <w:szCs w:val="20"/>
      <w:shd w:val="clear" w:color="auto" w:fill="FFFFFF" w:themeFill="background1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4D17"/>
    <w:rPr>
      <w:rFonts w:ascii="Verdana" w:eastAsia="Times New Roman" w:hAnsi="Verdana" w:cs="Arial"/>
      <w:b/>
      <w:bCs/>
      <w:position w:val="-1"/>
      <w:sz w:val="20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4D17"/>
    <w:rPr>
      <w:rFonts w:ascii="Verdana" w:eastAsia="Times New Roman" w:hAnsi="Verdana" w:cs="Cambria"/>
      <w:b/>
      <w:bCs/>
      <w:iCs/>
      <w:position w:val="-1"/>
      <w:sz w:val="24"/>
    </w:rPr>
  </w:style>
  <w:style w:type="paragraph" w:customStyle="1" w:styleId="StlusNincstrkzLatinVerdana10ptFlkvr">
    <w:name w:val="Stílus Nincs térköz + (Latin) Verdana 10 pt Félkövér"/>
    <w:basedOn w:val="Norml"/>
    <w:rsid w:val="00F34D17"/>
    <w:pPr>
      <w:numPr>
        <w:numId w:val="3"/>
      </w:numPr>
      <w:ind w:left="-1" w:hanging="1"/>
    </w:pPr>
    <w:rPr>
      <w:rFonts w:ascii="Verdana" w:eastAsia="Calibri" w:hAnsi="Verdana" w:cs="Calibri"/>
      <w:b/>
      <w:bCs/>
      <w:sz w:val="20"/>
      <w:szCs w:val="2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position w:val="-1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table" w:customStyle="1" w:styleId="24">
    <w:name w:val="24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Listaszerbekezds">
    <w:name w:val="List Paragraph"/>
    <w:basedOn w:val="Norml"/>
    <w:uiPriority w:val="34"/>
    <w:qFormat/>
    <w:rsid w:val="00AC0F1E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AC0F1E"/>
  </w:style>
  <w:style w:type="paragraph" w:styleId="Nincstrkz">
    <w:name w:val="No Spacing"/>
    <w:basedOn w:val="Norml"/>
    <w:uiPriority w:val="1"/>
    <w:qFormat/>
    <w:rsid w:val="001E5E1F"/>
    <w:pPr>
      <w:spacing w:after="120"/>
      <w:ind w:left="0" w:hanging="2"/>
      <w:jc w:val="both"/>
    </w:pPr>
    <w:rPr>
      <w:rFonts w:ascii="AVENIR BOOK OBLIQUE" w:eastAsia="Arial" w:hAnsi="AVENIR BOOK OBLIQUE"/>
      <w:i/>
      <w:iCs/>
      <w:color w:val="9B2C39"/>
      <w:sz w:val="22"/>
      <w:szCs w:val="22"/>
    </w:rPr>
  </w:style>
  <w:style w:type="character" w:styleId="Kiemels">
    <w:name w:val="Emphasis"/>
    <w:uiPriority w:val="20"/>
    <w:qFormat/>
    <w:rsid w:val="00D63CCE"/>
    <w:rPr>
      <w:rFonts w:ascii="Avenir Heavy" w:hAnsi="Avenir Heavy"/>
      <w:b/>
      <w:bCs/>
      <w:color w:val="9B2C39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536E2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36E2"/>
    <w:rPr>
      <w:rFonts w:asciiTheme="minorHAnsi" w:eastAsia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536E2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7E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7EF4"/>
    <w:rPr>
      <w:b/>
      <w:bCs/>
      <w:position w:val="-1"/>
      <w:sz w:val="20"/>
      <w:szCs w:val="20"/>
      <w:lang w:eastAsia="ar-SA"/>
    </w:rPr>
  </w:style>
  <w:style w:type="table" w:customStyle="1" w:styleId="11">
    <w:name w:val="11"/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Vltozat">
    <w:name w:val="Revision"/>
    <w:hidden/>
    <w:uiPriority w:val="99"/>
    <w:semiHidden/>
    <w:rsid w:val="00CE13FF"/>
    <w:pPr>
      <w:spacing w:line="240" w:lineRule="auto"/>
      <w:ind w:firstLine="0"/>
    </w:pPr>
    <w:rPr>
      <w:position w:val="-1"/>
      <w:lang w:eastAsia="ar-SA"/>
    </w:rPr>
  </w:style>
  <w:style w:type="table" w:customStyle="1" w:styleId="6">
    <w:name w:val="6"/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hivatkozs">
    <w:name w:val="Hyperlink"/>
    <w:basedOn w:val="Bekezdsalapbettpusa"/>
    <w:uiPriority w:val="99"/>
    <w:unhideWhenUsed/>
    <w:rsid w:val="00B93B9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93B9B"/>
    <w:rPr>
      <w:color w:val="605E5C"/>
      <w:shd w:val="clear" w:color="auto" w:fill="E1DFDD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8ZHe5yzMgLrORMvUnHbQrPKklQ8AC2kc/edit?usp=sharing&amp;ouid=101963461116482441147&amp;rtpof=true&amp;sd=tr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+Tr57r6TcnypFwZiu2WP4/b9Lg==">CgMxLjAyDWguYW50dXIwN2UycGYyDmguaGZlaDNvaWNmaWJnMg5oLmNxMzhvOGNtNnNnajIOaC5xbHRtc3l4bzE0bTgyDmguOWw2cHFndXloNjJxOAByITE4NURlNDljUV9FVW1DcEV0ODZmLTFyeFNiV3dxOHhSVQ==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731</Words>
  <Characters>5050</Characters>
  <Application>Microsoft Office Word</Application>
  <DocSecurity>0</DocSecurity>
  <Lines>42</Lines>
  <Paragraphs>11</Paragraphs>
  <ScaleCrop>false</ScaleCrop>
  <Company>FPH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FSZKA</dc:creator>
  <cp:lastModifiedBy>Zsuzsanna Balog-Urbanovszky</cp:lastModifiedBy>
  <cp:revision>3</cp:revision>
  <dcterms:created xsi:type="dcterms:W3CDTF">2025-07-16T13:00:00Z</dcterms:created>
  <dcterms:modified xsi:type="dcterms:W3CDTF">2025-07-16T13:07:00Z</dcterms:modified>
</cp:coreProperties>
</file>