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100A" w:rsidRPr="00827B06" w:rsidRDefault="0004100A">
      <w:pPr>
        <w:spacing w:line="240" w:lineRule="auto"/>
        <w:ind w:left="720"/>
        <w:jc w:val="both"/>
        <w:rPr>
          <w:rFonts w:ascii="Avenir Next LT Pro" w:eastAsia="Avenir" w:hAnsi="Avenir Next LT Pro" w:cs="Avenir"/>
          <w:b/>
          <w:i/>
          <w:sz w:val="21"/>
          <w:szCs w:val="21"/>
          <w:highlight w:val="white"/>
        </w:rPr>
      </w:pPr>
      <w:bookmarkStart w:id="0" w:name="_heading=h.gjdgxs" w:colFirst="0" w:colLast="0"/>
      <w:bookmarkEnd w:id="0"/>
    </w:p>
    <w:p w14:paraId="00000002" w14:textId="77777777" w:rsidR="0004100A" w:rsidRPr="00827B06" w:rsidRDefault="00000000">
      <w:pPr>
        <w:spacing w:line="240" w:lineRule="auto"/>
        <w:ind w:hanging="1"/>
        <w:jc w:val="center"/>
        <w:rPr>
          <w:rFonts w:ascii="Avenir Next LT Pro" w:eastAsia="Avenir" w:hAnsi="Avenir Next LT Pro" w:cs="Avenir"/>
          <w:b/>
          <w:color w:val="000000"/>
        </w:rPr>
      </w:pPr>
      <w:r w:rsidRPr="00827B06">
        <w:rPr>
          <w:rFonts w:ascii="Avenir Next LT Pro" w:eastAsia="Avenir" w:hAnsi="Avenir Next LT Pro" w:cs="Avenir"/>
          <w:b/>
          <w:color w:val="000000"/>
        </w:rPr>
        <w:t>ÁLTALÁNOS NYILATKOZAT</w:t>
      </w:r>
    </w:p>
    <w:p w14:paraId="00000003" w14:textId="77777777" w:rsidR="0004100A" w:rsidRPr="00827B06" w:rsidRDefault="0004100A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04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Pályázó neve:</w:t>
      </w:r>
    </w:p>
    <w:p w14:paraId="00000005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Székhelye:</w:t>
      </w:r>
    </w:p>
    <w:p w14:paraId="00000006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Képviselőjének neve:</w:t>
      </w:r>
    </w:p>
    <w:p w14:paraId="00000007" w14:textId="77777777" w:rsidR="0004100A" w:rsidRPr="00827B06" w:rsidRDefault="00000000">
      <w:pPr>
        <w:pBdr>
          <w:bottom w:val="single" w:sz="12" w:space="1" w:color="000000"/>
        </w:pBd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Adószáma/törzsszáma:</w:t>
      </w:r>
    </w:p>
    <w:p w14:paraId="00000008" w14:textId="77777777" w:rsidR="0004100A" w:rsidRPr="00827B06" w:rsidRDefault="0004100A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09" w14:textId="77777777" w:rsidR="0004100A" w:rsidRPr="00827B06" w:rsidRDefault="0004100A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0A" w14:textId="77777777" w:rsidR="0004100A" w:rsidRPr="00827B06" w:rsidRDefault="00000000">
      <w:pPr>
        <w:spacing w:line="240" w:lineRule="auto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Alulírott ………………………… (törvényes képviselő neve) kijelentem, hogy </w:t>
      </w:r>
    </w:p>
    <w:p w14:paraId="0000000B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 </w:t>
      </w:r>
      <w:proofErr w:type="spellStart"/>
      <w:r w:rsidRPr="00827B06">
        <w:rPr>
          <w:rFonts w:ascii="Avenir Next LT Pro" w:eastAsia="Avenir" w:hAnsi="Avenir Next LT Pro" w:cs="Avenir"/>
        </w:rPr>
        <w:t>Knyt</w:t>
      </w:r>
      <w:proofErr w:type="spellEnd"/>
      <w:r w:rsidRPr="00827B06">
        <w:rPr>
          <w:rFonts w:ascii="Avenir Next LT Pro" w:eastAsia="Avenir" w:hAnsi="Avenir Next LT Pro" w:cs="Avenir"/>
        </w:rPr>
        <w:t>.</w:t>
      </w:r>
      <w:r w:rsidRPr="00827B06">
        <w:rPr>
          <w:rFonts w:ascii="Avenir Next LT Pro" w:eastAsia="Avenir" w:hAnsi="Avenir Next LT Pro" w:cs="Avenir"/>
          <w:vertAlign w:val="superscript"/>
        </w:rPr>
        <w:footnoteReference w:id="1"/>
      </w:r>
      <w:r w:rsidRPr="00827B06">
        <w:rPr>
          <w:rFonts w:ascii="Avenir Next LT Pro" w:eastAsia="Avenir" w:hAnsi="Avenir Next LT Pro" w:cs="Avenir"/>
        </w:rPr>
        <w:t xml:space="preserve"> 8. § (1) bekezdés szerinti érintettség személyemmel, illetve a pályázóként megjelölt szervezettel szemben </w:t>
      </w:r>
    </w:p>
    <w:p w14:paraId="0000000C" w14:textId="77777777" w:rsidR="0004100A" w:rsidRPr="00827B06" w:rsidRDefault="00000000">
      <w:pPr>
        <w:numPr>
          <w:ilvl w:val="2"/>
          <w:numId w:val="1"/>
        </w:numPr>
        <w:spacing w:line="240" w:lineRule="auto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nem áll fenn</w:t>
      </w:r>
    </w:p>
    <w:p w14:paraId="0000000D" w14:textId="77777777" w:rsidR="0004100A" w:rsidRPr="00827B06" w:rsidRDefault="00000000">
      <w:pPr>
        <w:numPr>
          <w:ilvl w:val="2"/>
          <w:numId w:val="1"/>
        </w:numPr>
        <w:spacing w:line="240" w:lineRule="auto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fennáll.</w:t>
      </w:r>
      <w:r w:rsidRPr="00827B06">
        <w:rPr>
          <w:rFonts w:ascii="Avenir Next LT Pro" w:eastAsia="Avenir" w:hAnsi="Avenir Next LT Pro" w:cs="Avenir"/>
          <w:vertAlign w:val="superscript"/>
        </w:rPr>
        <w:footnoteReference w:id="2"/>
      </w:r>
    </w:p>
    <w:p w14:paraId="0000000E" w14:textId="77777777" w:rsidR="0004100A" w:rsidRPr="00827B06" w:rsidRDefault="00000000">
      <w:pPr>
        <w:spacing w:line="240" w:lineRule="auto"/>
        <w:ind w:left="1865" w:hanging="425"/>
        <w:jc w:val="both"/>
        <w:rPr>
          <w:rFonts w:ascii="Avenir Next LT Pro" w:eastAsia="Avenir" w:hAnsi="Avenir Next LT Pro" w:cs="Avenir"/>
          <w:i/>
        </w:rPr>
      </w:pPr>
      <w:r w:rsidRPr="00827B06">
        <w:rPr>
          <w:rFonts w:ascii="Avenir Next LT Pro" w:eastAsia="Avenir" w:hAnsi="Avenir Next LT Pro" w:cs="Avenir"/>
          <w:i/>
        </w:rPr>
        <w:t>(A megfelelő aláhúzandó.)</w:t>
      </w:r>
    </w:p>
    <w:p w14:paraId="0000000F" w14:textId="77777777" w:rsidR="0004100A" w:rsidRPr="00827B06" w:rsidRDefault="0004100A">
      <w:pPr>
        <w:spacing w:line="240" w:lineRule="auto"/>
        <w:ind w:left="1865" w:hanging="425"/>
        <w:jc w:val="both"/>
        <w:rPr>
          <w:rFonts w:ascii="Avenir Next LT Pro" w:eastAsia="Avenir" w:hAnsi="Avenir Next LT Pro" w:cs="Avenir"/>
          <w:i/>
        </w:rPr>
      </w:pPr>
    </w:p>
    <w:p w14:paraId="00000010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 támogatási igényben foglalt adatok, információk és dokumentumok teljeskörűek, valósak és hitelesek, </w:t>
      </w:r>
    </w:p>
    <w:p w14:paraId="00000011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az általam képviselt szervezet nem áll csődeljárás, felszámolás, végelszámolás, kényszertörlés vagy egyéb, a megszüntetésére irányuló, jogszabályban meghatározott eljárás alatt, </w:t>
      </w:r>
    </w:p>
    <w:p w14:paraId="00000012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az általam képviselt szervezetnek harmadik személy irányában nem áll fenn olyan kötelezettsége, amely a támogatott tevékenység céljának megvalósítását akadályozza, illetve amely az esetleges biztosítékadási kötelezettséget korlátozza, </w:t>
      </w:r>
    </w:p>
    <w:p w14:paraId="00000013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az Áht. 48/B. § (1) bekezdésében foglalt kizáró okok velem, illetve az általam képviselt szervezettel szemben nem állnak fenn, ide nem értve az Áht. 48/B. § (2) bekezdésben meghatározott kivételeket, </w:t>
      </w:r>
    </w:p>
    <w:p w14:paraId="00000014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az általam képviselt szervezet az </w:t>
      </w:r>
      <w:proofErr w:type="spellStart"/>
      <w:r w:rsidRPr="00827B06">
        <w:rPr>
          <w:rFonts w:ascii="Avenir Next LT Pro" w:eastAsia="Avenir" w:hAnsi="Avenir Next LT Pro" w:cs="Avenir"/>
        </w:rPr>
        <w:t>Nvt</w:t>
      </w:r>
      <w:proofErr w:type="spellEnd"/>
      <w:r w:rsidRPr="00827B06">
        <w:rPr>
          <w:rFonts w:ascii="Avenir Next LT Pro" w:eastAsia="Avenir" w:hAnsi="Avenir Next LT Pro" w:cs="Avenir"/>
          <w:vertAlign w:val="superscript"/>
        </w:rPr>
        <w:footnoteReference w:id="3"/>
      </w:r>
      <w:r w:rsidRPr="00827B06">
        <w:rPr>
          <w:rFonts w:ascii="Avenir Next LT Pro" w:eastAsia="Avenir" w:hAnsi="Avenir Next LT Pro" w:cs="Avenir"/>
        </w:rPr>
        <w:t>. 3. § (1) bekezdés 1. pontja szerinti átlátható szervezetnek minősül,</w:t>
      </w:r>
    </w:p>
    <w:p w14:paraId="00000015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az általam képviselt szervezet megfelel a rendezett munkaügyi kapcsolatok követelményeinek,</w:t>
      </w:r>
    </w:p>
    <w:p w14:paraId="00000016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ha a támogatott tevékenység hatósági engedélyhez kötött, annak megvalósításához szükséges hatósági engedélyeket a támogatott tevékenység megvalósítására vonatkozó beszámolóval egyidejűleg megküldöm a támogatónak,</w:t>
      </w:r>
    </w:p>
    <w:p w14:paraId="00000017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támogató által előírt biztosítékokat rendelkezésre bocsátom legkésőbb a támogatás folyósításáig,</w:t>
      </w:r>
    </w:p>
    <w:p w14:paraId="00000018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 jogosulatlanul igénybe vett támogatás összegét és annak </w:t>
      </w:r>
      <w:proofErr w:type="spellStart"/>
      <w:r w:rsidRPr="00827B06">
        <w:rPr>
          <w:rFonts w:ascii="Avenir Next LT Pro" w:eastAsia="Avenir" w:hAnsi="Avenir Next LT Pro" w:cs="Avenir"/>
        </w:rPr>
        <w:t>kamatait</w:t>
      </w:r>
      <w:proofErr w:type="spellEnd"/>
      <w:r w:rsidRPr="00827B06">
        <w:rPr>
          <w:rFonts w:ascii="Avenir Next LT Pro" w:eastAsia="Avenir" w:hAnsi="Avenir Next LT Pro" w:cs="Avenir"/>
        </w:rPr>
        <w:t xml:space="preserve"> a hatályos jogszabályokban foglaltak szerint visszafizetem,</w:t>
      </w:r>
    </w:p>
    <w:p w14:paraId="00000019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változás-bejelentési kötelezettséget magamra nézve kötelezőnek ismerem el és ennek alapján a benyújtott dokumentumokhoz képest bekövetkező változásokat 8 napon belül a támogató felé benyújtom,</w:t>
      </w:r>
    </w:p>
    <w:p w14:paraId="0000001A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  <w:highlight w:val="white"/>
        </w:rPr>
      </w:pPr>
      <w:r w:rsidRPr="00827B06">
        <w:rPr>
          <w:rFonts w:ascii="Avenir Next LT Pro" w:eastAsia="Avenir" w:hAnsi="Avenir Next LT Pro" w:cs="Avenir"/>
          <w:highlight w:val="white"/>
        </w:rPr>
        <w:t>a támogatási igény szabályszerűségét és a támogatás rendeltetésszerű felhasználását illető ellenőrzés-tűrési kötelezettséget tudomásul veszem,</w:t>
      </w:r>
    </w:p>
    <w:p w14:paraId="0000001B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lastRenderedPageBreak/>
        <w:t>a szervezet az utolsó lezárt üzleti évről szóló számviteli beszámoló közzétételére vonatkozó kötelezettségének eleget tett,</w:t>
      </w:r>
    </w:p>
    <w:p w14:paraId="0000001C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a közbeszerzésekről szóló 2015. évi CXLIII. törvény alkalmazására vonatkozó kötelezettséget tudomásul veszem,           </w:t>
      </w:r>
    </w:p>
    <w:p w14:paraId="0000001D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pályázati adatlaphoz csatolt okiratok másolatai az eredeti példányokkal mindenben megegyeznek, és a szervezet székhelyén / telephelyén rendelkezésre állnak,</w:t>
      </w:r>
    </w:p>
    <w:p w14:paraId="0000001E" w14:textId="77777777" w:rsidR="0004100A" w:rsidRPr="00827B06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a pályázat benyújtásához és a jelen nyilatkozat megtételéhez szükséges felhatalmazással rendelkezem.</w:t>
      </w:r>
    </w:p>
    <w:p w14:paraId="0000001F" w14:textId="77777777" w:rsidR="0004100A" w:rsidRPr="00827B06" w:rsidRDefault="0004100A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</w:p>
    <w:p w14:paraId="00000020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>Kelt:</w:t>
      </w:r>
    </w:p>
    <w:p w14:paraId="00000021" w14:textId="77777777" w:rsidR="0004100A" w:rsidRPr="00827B06" w:rsidRDefault="00000000">
      <w:pPr>
        <w:spacing w:line="240" w:lineRule="auto"/>
        <w:ind w:hanging="1"/>
        <w:jc w:val="right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 </w:t>
      </w:r>
    </w:p>
    <w:p w14:paraId="00000022" w14:textId="77777777" w:rsidR="0004100A" w:rsidRPr="00827B06" w:rsidRDefault="00000000">
      <w:pPr>
        <w:spacing w:line="240" w:lineRule="auto"/>
        <w:ind w:hanging="1"/>
        <w:jc w:val="right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</w:rPr>
        <w:t xml:space="preserve"> </w:t>
      </w:r>
    </w:p>
    <w:p w14:paraId="00000023" w14:textId="77777777" w:rsidR="0004100A" w:rsidRPr="00827B06" w:rsidRDefault="00000000">
      <w:pPr>
        <w:spacing w:line="240" w:lineRule="auto"/>
        <w:ind w:hanging="1"/>
        <w:jc w:val="right"/>
        <w:rPr>
          <w:rFonts w:ascii="Avenir Next LT Pro" w:eastAsia="Avenir" w:hAnsi="Avenir Next LT Pro" w:cs="Avenir"/>
          <w:b/>
        </w:rPr>
      </w:pPr>
      <w:r w:rsidRPr="00827B06">
        <w:rPr>
          <w:rFonts w:ascii="Avenir Next LT Pro" w:eastAsia="Avenir" w:hAnsi="Avenir Next LT Pro" w:cs="Avenir"/>
          <w:b/>
        </w:rPr>
        <w:t xml:space="preserve"> </w:t>
      </w:r>
    </w:p>
    <w:p w14:paraId="00000024" w14:textId="77777777" w:rsidR="0004100A" w:rsidRPr="00827B06" w:rsidRDefault="00000000">
      <w:pPr>
        <w:spacing w:line="240" w:lineRule="auto"/>
        <w:ind w:hanging="1"/>
        <w:jc w:val="right"/>
        <w:rPr>
          <w:rFonts w:ascii="Avenir Next LT Pro" w:eastAsia="Avenir" w:hAnsi="Avenir Next LT Pro" w:cs="Avenir"/>
        </w:rPr>
      </w:pPr>
      <w:r w:rsidRPr="00827B06">
        <w:rPr>
          <w:rFonts w:ascii="Avenir Next LT Pro" w:eastAsia="Avenir" w:hAnsi="Avenir Next LT Pro" w:cs="Avenir"/>
          <w:b/>
        </w:rPr>
        <w:t>Cégszerű aláírás</w:t>
      </w:r>
    </w:p>
    <w:p w14:paraId="00000025" w14:textId="77777777" w:rsidR="0004100A" w:rsidRPr="00827B06" w:rsidRDefault="0004100A">
      <w:pPr>
        <w:spacing w:after="120" w:line="240" w:lineRule="auto"/>
        <w:rPr>
          <w:rFonts w:ascii="Avenir Next LT Pro" w:eastAsia="Avenir" w:hAnsi="Avenir Next LT Pro" w:cs="Avenir"/>
        </w:rPr>
      </w:pPr>
    </w:p>
    <w:sectPr w:rsidR="0004100A" w:rsidRPr="00827B06">
      <w:head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A9DC" w14:textId="77777777" w:rsidR="00A70303" w:rsidRDefault="00A70303">
      <w:pPr>
        <w:spacing w:line="240" w:lineRule="auto"/>
      </w:pPr>
      <w:r>
        <w:separator/>
      </w:r>
    </w:p>
  </w:endnote>
  <w:endnote w:type="continuationSeparator" w:id="0">
    <w:p w14:paraId="3D9F56AA" w14:textId="77777777" w:rsidR="00A70303" w:rsidRDefault="00A70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9353" w14:textId="77777777" w:rsidR="00A70303" w:rsidRDefault="00A70303">
      <w:pPr>
        <w:spacing w:line="240" w:lineRule="auto"/>
      </w:pPr>
      <w:r>
        <w:separator/>
      </w:r>
    </w:p>
  </w:footnote>
  <w:footnote w:type="continuationSeparator" w:id="0">
    <w:p w14:paraId="526B5DF9" w14:textId="77777777" w:rsidR="00A70303" w:rsidRDefault="00A70303">
      <w:pPr>
        <w:spacing w:line="240" w:lineRule="auto"/>
      </w:pPr>
      <w:r>
        <w:continuationSeparator/>
      </w:r>
    </w:p>
  </w:footnote>
  <w:footnote w:id="1">
    <w:p w14:paraId="00000026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827B06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827B06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</w:t>
      </w:r>
      <w:hyperlink r:id="rId1">
        <w:r w:rsidRPr="00827B06">
          <w:rPr>
            <w:rFonts w:ascii="Avenir Next LT Pro" w:eastAsia="Avenir" w:hAnsi="Avenir Next LT Pro" w:cs="Avenir"/>
            <w:color w:val="000000"/>
            <w:sz w:val="20"/>
            <w:szCs w:val="20"/>
          </w:rPr>
          <w:t>A közpénzekből nyújtott támogatások átláthatóságáról szóló 2007. évi CLXXXI. törvény</w:t>
        </w:r>
      </w:hyperlink>
      <w:r w:rsidRPr="00827B06">
        <w:rPr>
          <w:rFonts w:ascii="Avenir Next LT Pro" w:eastAsia="Avenir" w:hAnsi="Avenir Next LT Pro" w:cs="Avenir"/>
          <w:color w:val="000000"/>
          <w:sz w:val="20"/>
          <w:szCs w:val="20"/>
        </w:rPr>
        <w:t>.</w:t>
      </w:r>
    </w:p>
  </w:footnote>
  <w:footnote w:id="2">
    <w:p w14:paraId="00000027" w14:textId="77777777" w:rsidR="0004100A" w:rsidRPr="00827B06" w:rsidRDefault="00000000">
      <w:pPr>
        <w:spacing w:line="240" w:lineRule="auto"/>
        <w:ind w:hanging="1"/>
        <w:jc w:val="both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827B06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827B06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Ebben az esetben a Közzétételi kérelem melléklet kitöltése és benyújtása kötelező.</w:t>
      </w:r>
    </w:p>
  </w:footnote>
  <w:footnote w:id="3">
    <w:p w14:paraId="00000028" w14:textId="77777777" w:rsidR="0004100A" w:rsidRDefault="00000000">
      <w:pPr>
        <w:spacing w:line="240" w:lineRule="auto"/>
        <w:ind w:hanging="1"/>
        <w:jc w:val="both"/>
        <w:rPr>
          <w:rFonts w:ascii="Avenir" w:eastAsia="Avenir" w:hAnsi="Avenir" w:cs="Avenir"/>
          <w:color w:val="000000"/>
          <w:sz w:val="18"/>
          <w:szCs w:val="18"/>
        </w:rPr>
      </w:pPr>
      <w:r w:rsidRPr="00827B06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827B06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</w:t>
      </w:r>
      <w:hyperlink r:id="rId2">
        <w:r w:rsidRPr="00827B06">
          <w:rPr>
            <w:rFonts w:ascii="Avenir Next LT Pro" w:eastAsia="Avenir" w:hAnsi="Avenir Next LT Pro" w:cs="Avenir"/>
            <w:color w:val="000000"/>
            <w:sz w:val="20"/>
            <w:szCs w:val="20"/>
          </w:rPr>
          <w:t>A nemzeti vagyonról szóló 2011. évi CXCVI. törvény.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04100A" w:rsidRDefault="00041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venir" w:eastAsia="Avenir" w:hAnsi="Avenir" w:cs="Avenir"/>
        <w:color w:val="000000"/>
        <w:sz w:val="21"/>
        <w:szCs w:val="21"/>
      </w:rPr>
    </w:pPr>
  </w:p>
  <w:p w14:paraId="0000002A" w14:textId="77777777" w:rsidR="0004100A" w:rsidRPr="00827B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rFonts w:ascii="Avenir Next LT Pro" w:eastAsia="Avenir" w:hAnsi="Avenir Next LT Pro" w:cs="Avenir"/>
        <w:color w:val="000000"/>
        <w:sz w:val="21"/>
        <w:szCs w:val="21"/>
      </w:rPr>
    </w:pPr>
    <w:r w:rsidRPr="00827B06">
      <w:rPr>
        <w:rFonts w:ascii="Avenir Next LT Pro" w:eastAsia="Avenir" w:hAnsi="Avenir Next LT Pro" w:cs="Avenir"/>
        <w:color w:val="000000"/>
        <w:sz w:val="21"/>
        <w:szCs w:val="21"/>
      </w:rPr>
      <w:t>ALACSONYKÜSZÖBŰ ÉS ÁRTALOMCSÖKKENTŐ PROGRAMOK</w:t>
    </w:r>
    <w:r w:rsidRPr="00827B06">
      <w:rPr>
        <w:rFonts w:ascii="Avenir Next LT Pro" w:eastAsia="Avenir" w:hAnsi="Avenir Next LT Pro" w:cs="Avenir"/>
        <w:color w:val="000000"/>
        <w:sz w:val="21"/>
        <w:szCs w:val="21"/>
      </w:rPr>
      <w:tab/>
    </w:r>
  </w:p>
  <w:p w14:paraId="0000002B" w14:textId="77777777" w:rsidR="0004100A" w:rsidRPr="00827B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40" w:line="240" w:lineRule="auto"/>
      <w:rPr>
        <w:rFonts w:ascii="Avenir Next LT Pro" w:eastAsia="Avenir" w:hAnsi="Avenir Next LT Pro" w:cs="Avenir"/>
        <w:color w:val="000000"/>
        <w:sz w:val="21"/>
        <w:szCs w:val="21"/>
      </w:rPr>
    </w:pPr>
    <w:r w:rsidRPr="00827B06">
      <w:rPr>
        <w:rFonts w:ascii="Avenir Next LT Pro" w:eastAsia="Avenir" w:hAnsi="Avenir Next LT Pro" w:cs="Avenir"/>
        <w:color w:val="000000"/>
        <w:sz w:val="21"/>
        <w:szCs w:val="21"/>
      </w:rPr>
      <w:t>MEGVALÓSÍTÁSA BUDAPESTEN 2024</w:t>
    </w:r>
    <w:r w:rsidRPr="00827B06">
      <w:rPr>
        <w:rFonts w:ascii="Avenir Next LT Pro" w:eastAsia="Avenir" w:hAnsi="Avenir Next LT Pro" w:cs="Avenir"/>
        <w:color w:val="000000"/>
        <w:sz w:val="21"/>
        <w:szCs w:val="21"/>
      </w:rPr>
      <w:tab/>
    </w:r>
    <w:r w:rsidRPr="00827B06">
      <w:rPr>
        <w:rFonts w:ascii="Avenir Next LT Pro" w:eastAsia="Avenir" w:hAnsi="Avenir Next LT Pro" w:cs="Avenir"/>
        <w:color w:val="000000"/>
        <w:sz w:val="21"/>
        <w:szCs w:val="21"/>
      </w:rPr>
      <w:tab/>
      <w:t>6.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F55"/>
    <w:multiLevelType w:val="multilevel"/>
    <w:tmpl w:val="BCCEC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66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0A"/>
    <w:rsid w:val="0004100A"/>
    <w:rsid w:val="00827B06"/>
    <w:rsid w:val="00A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97486-7F10-4B45-9685-99CFE56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091968"/>
    <w:pPr>
      <w:tabs>
        <w:tab w:val="center" w:pos="4680"/>
        <w:tab w:val="right" w:pos="9360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1968"/>
  </w:style>
  <w:style w:type="paragraph" w:styleId="llb">
    <w:name w:val="footer"/>
    <w:basedOn w:val="Norml"/>
    <w:link w:val="llbChar"/>
    <w:uiPriority w:val="99"/>
    <w:unhideWhenUsed/>
    <w:rsid w:val="00091968"/>
    <w:pPr>
      <w:tabs>
        <w:tab w:val="center" w:pos="4680"/>
        <w:tab w:val="right" w:pos="9360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1968"/>
  </w:style>
  <w:style w:type="paragraph" w:styleId="Vltozat">
    <w:name w:val="Revision"/>
    <w:hidden/>
    <w:uiPriority w:val="99"/>
    <w:semiHidden/>
    <w:rsid w:val="009970D4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E44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E44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E44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4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4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et.jogtar.hu/jogszabaly?docid=a1100196.tv" TargetMode="External"/><Relationship Id="rId1" Type="http://schemas.openxmlformats.org/officeDocument/2006/relationships/hyperlink" Target="https://net.jogtar.hu/jogszabaly?docid=a0700181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RosJVwFBOonPftkFwz7Ema2uw==">CgMxLjAyCGguZ2pkZ3hzOABqLgoUc3VnZ2VzdC5pM2p4N2hlcDJoMGMSFmRyLiBSaWhheS1Lb3bDoWNzIFppdGFqLgoUc3VnZ2VzdC5taDN6ajFpZnE0ZmkSFmRyLiBSaWhheS1Lb3bDoWNzIFppdGFqLgoUc3VnZ2VzdC5sNWtiMDY4bzNrM3ASFmRyLiBSaWhheS1Lb3bDoWNzIFppdGFyITEwbjNldjEwY1lyX1VNaFVLUWVRRW83eUQ5QUE1ZzhSUw==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Fővárosi Szociális Közalapítvány</dc:creator>
  <cp:lastModifiedBy>urbanovszky urbanovszky</cp:lastModifiedBy>
  <cp:revision>2</cp:revision>
  <dcterms:created xsi:type="dcterms:W3CDTF">2024-04-22T06:20:00Z</dcterms:created>
  <dcterms:modified xsi:type="dcterms:W3CDTF">2024-04-22T06:20:00Z</dcterms:modified>
</cp:coreProperties>
</file>